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59563" w14:textId="5E83766D" w:rsidR="00F126C1" w:rsidRPr="00D5174B" w:rsidRDefault="00F126C1" w:rsidP="00F126C1">
      <w:pPr>
        <w:pStyle w:val="3GPPHeader"/>
        <w:spacing w:after="60"/>
        <w:rPr>
          <w:szCs w:val="32"/>
          <w:highlight w:val="yellow"/>
          <w:lang w:val="en-US"/>
        </w:rPr>
      </w:pPr>
      <w:bookmarkStart w:id="0" w:name="_Ref399006623"/>
      <w:bookmarkStart w:id="1" w:name="_Toc92513360"/>
      <w:r>
        <w:rPr>
          <w:szCs w:val="32"/>
          <w:lang w:val="en-US"/>
        </w:rPr>
        <w:t>3</w:t>
      </w:r>
      <w:r w:rsidRPr="00D5174B">
        <w:rPr>
          <w:szCs w:val="32"/>
          <w:lang w:val="en-US"/>
        </w:rPr>
        <w:t>GPP TSG-RAN WG4 Meeting #10</w:t>
      </w:r>
      <w:r w:rsidR="00CC216B">
        <w:rPr>
          <w:szCs w:val="32"/>
          <w:lang w:val="en-US"/>
        </w:rPr>
        <w:t>9</w:t>
      </w:r>
      <w:r w:rsidRPr="00D5174B">
        <w:rPr>
          <w:sz w:val="21"/>
          <w:lang w:val="en-US"/>
        </w:rPr>
        <w:tab/>
      </w:r>
      <w:r w:rsidR="00010945" w:rsidRPr="00010945">
        <w:rPr>
          <w:szCs w:val="32"/>
          <w:lang w:val="en-US"/>
        </w:rPr>
        <w:t>R4-2318507</w:t>
      </w:r>
    </w:p>
    <w:p w14:paraId="455E132A" w14:textId="77777777" w:rsidR="007A510A" w:rsidRPr="00036508" w:rsidRDefault="007A510A" w:rsidP="007A510A">
      <w:pPr>
        <w:pStyle w:val="a9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Chicago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US</w:t>
      </w:r>
      <w:r w:rsidRPr="00036508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November 13 – 17</w:t>
      </w:r>
      <w:r w:rsidRPr="00036508">
        <w:rPr>
          <w:rFonts w:eastAsia="宋体" w:cs="Arial"/>
          <w:sz w:val="24"/>
          <w:szCs w:val="24"/>
          <w:lang w:eastAsia="zh-CN"/>
        </w:rPr>
        <w:t>, 2023</w:t>
      </w:r>
    </w:p>
    <w:p w14:paraId="372DEB6F" w14:textId="77777777" w:rsidR="005929A6" w:rsidRPr="007A510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7F81F65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C1256F">
        <w:rPr>
          <w:rFonts w:ascii="Arial" w:eastAsia="宋体" w:hAnsi="Arial" w:cs="Arial" w:hint="eastAsia"/>
          <w:sz w:val="22"/>
          <w:lang w:eastAsia="zh-CN"/>
        </w:rPr>
        <w:t xml:space="preserve">, </w:t>
      </w:r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14:paraId="60F4CC00" w14:textId="14B41C1D"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32114">
        <w:rPr>
          <w:rFonts w:ascii="Arial" w:hAnsi="Arial" w:cs="Arial"/>
          <w:sz w:val="22"/>
        </w:rPr>
        <w:t xml:space="preserve">Discussion on BS RF </w:t>
      </w:r>
      <w:r w:rsidR="004412BD" w:rsidRPr="004412BD">
        <w:rPr>
          <w:rFonts w:ascii="Arial" w:hAnsi="Arial" w:cs="Arial"/>
          <w:sz w:val="22"/>
        </w:rPr>
        <w:t>requirement</w:t>
      </w:r>
      <w:r w:rsidR="00D371AB">
        <w:rPr>
          <w:rFonts w:ascii="Arial" w:hAnsi="Arial" w:cs="Arial"/>
          <w:sz w:val="22"/>
        </w:rPr>
        <w:t xml:space="preserve"> </w:t>
      </w:r>
      <w:r w:rsidR="00CC216B" w:rsidRPr="00CC216B">
        <w:rPr>
          <w:rFonts w:ascii="Arial" w:hAnsi="Arial" w:cs="Arial" w:hint="eastAsia"/>
          <w:sz w:val="22"/>
        </w:rPr>
        <w:t>for</w:t>
      </w:r>
      <w:r w:rsidR="00CC216B">
        <w:rPr>
          <w:rFonts w:ascii="Arial" w:hAnsi="Arial" w:cs="Arial"/>
          <w:sz w:val="22"/>
        </w:rPr>
        <w:t xml:space="preserve"> NES</w:t>
      </w:r>
      <w:r w:rsidR="00D40B89">
        <w:rPr>
          <w:rFonts w:ascii="Arial" w:hAnsi="Arial" w:cs="Arial"/>
          <w:sz w:val="22"/>
        </w:rPr>
        <w:t xml:space="preserve"> </w:t>
      </w:r>
    </w:p>
    <w:p w14:paraId="2A430E1E" w14:textId="28AE20BE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F2D96">
        <w:rPr>
          <w:rFonts w:ascii="Arial" w:hAnsi="Arial" w:cs="Arial"/>
          <w:sz w:val="22"/>
        </w:rPr>
        <w:t>8</w:t>
      </w:r>
      <w:r w:rsidR="00F126C1" w:rsidRPr="00EB209A">
        <w:rPr>
          <w:rFonts w:ascii="Arial" w:hAnsi="Arial" w:cs="Arial"/>
          <w:sz w:val="22"/>
        </w:rPr>
        <w:t>.34.</w:t>
      </w:r>
      <w:r w:rsidR="00F126C1">
        <w:rPr>
          <w:rFonts w:ascii="Arial" w:hAnsi="Arial" w:cs="Arial"/>
          <w:sz w:val="22"/>
        </w:rPr>
        <w:t>1</w:t>
      </w:r>
    </w:p>
    <w:p w14:paraId="698160E0" w14:textId="1489E49C" w:rsidR="005929A6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C1">
        <w:rPr>
          <w:rFonts w:ascii="Arial" w:hAnsi="Arial" w:cs="Arial"/>
          <w:sz w:val="22"/>
        </w:rPr>
        <w:t>Discussion</w:t>
      </w:r>
    </w:p>
    <w:bookmarkEnd w:id="0"/>
    <w:bookmarkEnd w:id="1"/>
    <w:p w14:paraId="2AB3C09D" w14:textId="77777777" w:rsidR="00332114" w:rsidRPr="00B16EEF" w:rsidRDefault="00332114" w:rsidP="00332114">
      <w:pPr>
        <w:pStyle w:val="1"/>
        <w:tabs>
          <w:tab w:val="clear" w:pos="680"/>
          <w:tab w:val="num" w:pos="397"/>
        </w:tabs>
        <w:ind w:left="533"/>
      </w:pPr>
      <w:r w:rsidRPr="00B16EEF">
        <w:t>Introduction</w:t>
      </w:r>
    </w:p>
    <w:p w14:paraId="1701939F" w14:textId="4B662AFC" w:rsidR="00A274AC" w:rsidRDefault="00A274AC" w:rsidP="00332114">
      <w:pPr>
        <w:rPr>
          <w:rFonts w:eastAsia="Malgun Gothic"/>
          <w:lang w:eastAsia="ko-KR"/>
        </w:rPr>
      </w:pPr>
      <w:r>
        <w:t xml:space="preserve">This is the last meeting </w:t>
      </w:r>
      <w:r>
        <w:rPr>
          <w:rFonts w:asciiTheme="minorEastAsia" w:eastAsiaTheme="minorEastAsia" w:hAnsiTheme="minorEastAsia" w:hint="eastAsia"/>
          <w:lang w:eastAsia="zh-CN"/>
        </w:rPr>
        <w:t>for</w:t>
      </w:r>
      <w:r>
        <w:t xml:space="preserve"> core requirements of NR Network energy savings for NR. The previous meetings agreed on WFs [1 ~ 4]. This paper is try to resolve </w:t>
      </w:r>
      <w:r w:rsidRPr="009620AF">
        <w:rPr>
          <w:rFonts w:eastAsia="Malgun Gothic"/>
          <w:lang w:eastAsia="ko-KR"/>
        </w:rPr>
        <w:t xml:space="preserve">the </w:t>
      </w:r>
      <w:r w:rsidRPr="009620AF">
        <w:rPr>
          <w:rFonts w:eastAsia="Malgun Gothic" w:hint="eastAsia"/>
          <w:lang w:eastAsia="ko-KR"/>
        </w:rPr>
        <w:t>remaining</w:t>
      </w:r>
      <w:r>
        <w:t xml:space="preserve"> issues and have a possible conclusion.</w:t>
      </w:r>
    </w:p>
    <w:p w14:paraId="7C5C97F2" w14:textId="437BF968" w:rsidR="000565B8" w:rsidRDefault="000565B8" w:rsidP="00332114">
      <w:pPr>
        <w:pStyle w:val="1"/>
        <w:tabs>
          <w:tab w:val="clear" w:pos="680"/>
          <w:tab w:val="num" w:pos="397"/>
        </w:tabs>
        <w:ind w:left="533"/>
      </w:pPr>
      <w:r>
        <w:t>Discussion</w:t>
      </w:r>
    </w:p>
    <w:p w14:paraId="59652733" w14:textId="0EE3F8E1" w:rsidR="004D61C4" w:rsidRDefault="004D61C4" w:rsidP="004D61C4">
      <w:pPr>
        <w:pStyle w:val="2"/>
        <w:spacing w:after="240"/>
      </w:pPr>
      <w:r>
        <w:t>TAE for SSB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>less operation</w:t>
      </w:r>
    </w:p>
    <w:p w14:paraId="0B8AEEF4" w14:textId="120A1A1D" w:rsidR="00A274AC" w:rsidRDefault="00A274AC" w:rsidP="004D61C4">
      <w:r>
        <w:t>After many discussions about SSB-less operation for FR1 co-located inter-band CA and finally it was agreed in the previous meeting not to specify the BS TAE as in [4].</w:t>
      </w:r>
    </w:p>
    <w:p w14:paraId="44131CBF" w14:textId="77777777" w:rsidR="004D61C4" w:rsidRDefault="004D61C4" w:rsidP="004D61C4">
      <w:pPr>
        <w:pStyle w:val="3"/>
        <w:numPr>
          <w:ilvl w:val="0"/>
          <w:numId w:val="0"/>
        </w:numPr>
        <w:spacing w:after="240"/>
        <w:ind w:left="720"/>
        <w:rPr>
          <w:sz w:val="24"/>
          <w:szCs w:val="16"/>
          <w:u w:val="single"/>
        </w:rPr>
      </w:pPr>
      <w:r w:rsidRPr="00777975">
        <w:rPr>
          <w:sz w:val="24"/>
          <w:szCs w:val="16"/>
          <w:u w:val="single"/>
        </w:rPr>
        <w:t xml:space="preserve">Issue 1-1: </w:t>
      </w:r>
      <w:r w:rsidRPr="00D8071D">
        <w:rPr>
          <w:sz w:val="24"/>
          <w:szCs w:val="16"/>
          <w:u w:val="single"/>
        </w:rPr>
        <w:t xml:space="preserve">TAE </w:t>
      </w:r>
    </w:p>
    <w:p w14:paraId="2C42A288" w14:textId="77777777" w:rsidR="004D61C4" w:rsidRPr="00ED1797" w:rsidRDefault="004D61C4" w:rsidP="004D61C4">
      <w:pPr>
        <w:numPr>
          <w:ilvl w:val="0"/>
          <w:numId w:val="6"/>
        </w:numPr>
        <w:spacing w:after="120"/>
        <w:ind w:left="936"/>
        <w:rPr>
          <w:szCs w:val="24"/>
          <w:lang w:val="en-US" w:eastAsia="zh-CN"/>
        </w:rPr>
      </w:pPr>
      <w:r w:rsidRPr="00ED1797">
        <w:rPr>
          <w:rFonts w:hint="eastAsia"/>
          <w:szCs w:val="24"/>
          <w:lang w:val="en-US" w:eastAsia="zh-CN"/>
        </w:rPr>
        <w:t>Agree on Alternative #1</w:t>
      </w:r>
      <w:r w:rsidRPr="00ED1797">
        <w:rPr>
          <w:szCs w:val="24"/>
          <w:lang w:val="en-US" w:eastAsia="zh-CN"/>
        </w:rPr>
        <w:t>:</w:t>
      </w:r>
    </w:p>
    <w:p w14:paraId="1361F867" w14:textId="77777777" w:rsidR="004D61C4" w:rsidRPr="00ED1797" w:rsidRDefault="004D61C4" w:rsidP="004D61C4">
      <w:pPr>
        <w:numPr>
          <w:ilvl w:val="1"/>
          <w:numId w:val="6"/>
        </w:numPr>
        <w:spacing w:after="120"/>
        <w:ind w:left="1656"/>
        <w:rPr>
          <w:szCs w:val="24"/>
          <w:lang w:val="en-US" w:eastAsia="zh-CN"/>
        </w:rPr>
      </w:pPr>
      <w:bookmarkStart w:id="2" w:name="_Hlk146876751"/>
      <w:r w:rsidRPr="00ED1797">
        <w:rPr>
          <w:szCs w:val="24"/>
          <w:lang w:val="en-US" w:eastAsia="zh-CN"/>
        </w:rPr>
        <w:t>Do not specify the BS TAE requirements of SSB-less operation for FR1 co-located inter-band CA</w:t>
      </w:r>
      <w:r>
        <w:rPr>
          <w:rFonts w:hint="eastAsia"/>
          <w:szCs w:val="24"/>
          <w:lang w:val="en-US" w:eastAsia="zh-CN"/>
        </w:rPr>
        <w:t>.</w:t>
      </w:r>
      <w:r w:rsidRPr="00ED1797">
        <w:rPr>
          <w:szCs w:val="24"/>
          <w:lang w:val="en-US" w:eastAsia="zh-CN"/>
        </w:rPr>
        <w:t xml:space="preserve"> </w:t>
      </w:r>
    </w:p>
    <w:p w14:paraId="7189BE34" w14:textId="21E239D9" w:rsidR="0090530A" w:rsidRPr="00812815" w:rsidRDefault="004D61C4" w:rsidP="004D61C4">
      <w:pPr>
        <w:numPr>
          <w:ilvl w:val="1"/>
          <w:numId w:val="6"/>
        </w:numPr>
        <w:spacing w:after="120"/>
        <w:ind w:left="1656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>Define the side condition of RTD to ensure UE performance in RRM part.</w:t>
      </w:r>
      <w:bookmarkEnd w:id="2"/>
    </w:p>
    <w:p w14:paraId="379E042E" w14:textId="0EBF8733" w:rsidR="004D61C4" w:rsidRDefault="009105BE" w:rsidP="004D61C4">
      <w:pPr>
        <w:rPr>
          <w:rFonts w:eastAsiaTheme="minorEastAsia"/>
          <w:lang w:eastAsia="zh-CN"/>
        </w:rPr>
      </w:pPr>
      <w:r w:rsidRPr="00E87870"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1</w:t>
      </w:r>
      <w:r w:rsidRPr="0090530A">
        <w:rPr>
          <w:b/>
          <w:bCs/>
          <w:color w:val="000000"/>
        </w:rPr>
        <w:t>:</w:t>
      </w:r>
      <w:r>
        <w:rPr>
          <w:rFonts w:eastAsiaTheme="minorEastAsia"/>
          <w:lang w:eastAsia="zh-CN"/>
        </w:rPr>
        <w:t xml:space="preserve"> </w:t>
      </w:r>
      <w:r w:rsidR="00080135">
        <w:rPr>
          <w:szCs w:val="24"/>
          <w:lang w:val="en-US" w:eastAsia="zh-CN"/>
        </w:rPr>
        <w:t xml:space="preserve">There is no </w:t>
      </w:r>
      <w:r w:rsidR="00C15280">
        <w:rPr>
          <w:szCs w:val="24"/>
          <w:lang w:val="en-US" w:eastAsia="zh-CN"/>
        </w:rPr>
        <w:t xml:space="preserve">specific </w:t>
      </w:r>
      <w:r w:rsidR="009A4C10">
        <w:rPr>
          <w:szCs w:val="24"/>
          <w:lang w:val="en-US" w:eastAsia="zh-CN"/>
        </w:rPr>
        <w:t xml:space="preserve">impact </w:t>
      </w:r>
      <w:r w:rsidR="00080135">
        <w:rPr>
          <w:szCs w:val="24"/>
          <w:lang w:val="en-US" w:eastAsia="zh-CN"/>
        </w:rPr>
        <w:t xml:space="preserve">on the RF </w:t>
      </w:r>
      <w:r w:rsidR="00C15280" w:rsidRPr="00C15280">
        <w:rPr>
          <w:rFonts w:hint="eastAsia"/>
          <w:szCs w:val="24"/>
          <w:lang w:val="en-US" w:eastAsia="zh-CN"/>
        </w:rPr>
        <w:t>requirements</w:t>
      </w:r>
      <w:r w:rsidR="00080135">
        <w:rPr>
          <w:szCs w:val="24"/>
          <w:lang w:val="en-US" w:eastAsia="zh-CN"/>
        </w:rPr>
        <w:t xml:space="preserve"> </w:t>
      </w:r>
      <w:r w:rsidR="00943CB5">
        <w:rPr>
          <w:szCs w:val="24"/>
          <w:lang w:val="en-US" w:eastAsia="zh-CN"/>
        </w:rPr>
        <w:t>for</w:t>
      </w:r>
      <w:r w:rsidR="009A4C10">
        <w:rPr>
          <w:szCs w:val="24"/>
          <w:lang w:val="en-US" w:eastAsia="zh-CN"/>
        </w:rPr>
        <w:t xml:space="preserve"> SSB-less </w:t>
      </w:r>
      <w:r w:rsidR="009A4C10" w:rsidRPr="009105BE">
        <w:rPr>
          <w:szCs w:val="24"/>
          <w:lang w:val="en-US" w:eastAsia="zh-CN"/>
        </w:rPr>
        <w:t xml:space="preserve">operation </w:t>
      </w:r>
      <w:r w:rsidR="009A4C10" w:rsidRPr="00ED1797">
        <w:rPr>
          <w:szCs w:val="24"/>
          <w:lang w:val="en-US" w:eastAsia="zh-CN"/>
        </w:rPr>
        <w:t>for FR1 co-located inter-band CA</w:t>
      </w:r>
      <w:r w:rsidR="009A4C10">
        <w:rPr>
          <w:szCs w:val="24"/>
          <w:lang w:val="en-US" w:eastAsia="zh-CN"/>
        </w:rPr>
        <w:t>.</w:t>
      </w:r>
    </w:p>
    <w:p w14:paraId="21FCC2EC" w14:textId="5AB3764E" w:rsidR="001C321A" w:rsidRDefault="001C321A" w:rsidP="001C321A">
      <w:pPr>
        <w:pStyle w:val="2"/>
        <w:spacing w:after="240"/>
      </w:pPr>
      <w:r w:rsidRPr="001C321A">
        <w:t>Frequency separation</w:t>
      </w:r>
      <w:r>
        <w:t xml:space="preserve"> for SSB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>less operation</w:t>
      </w:r>
    </w:p>
    <w:p w14:paraId="295D6699" w14:textId="7E525061" w:rsidR="009105BE" w:rsidRPr="003C3009" w:rsidRDefault="009105BE" w:rsidP="001C321A">
      <w:pPr>
        <w:rPr>
          <w:rFonts w:ascii="Arial" w:eastAsiaTheme="minorEastAsia" w:hAnsi="Arial"/>
          <w:b/>
          <w:sz w:val="24"/>
          <w:lang w:val="en-US" w:eastAsia="zh-CN"/>
        </w:rPr>
      </w:pPr>
      <w:r>
        <w:t>During the last meeting, it was tentatively agreed that there is no need to define the band combination for SSB-less operation as in [4]:</w:t>
      </w:r>
    </w:p>
    <w:p w14:paraId="0918356E" w14:textId="77777777" w:rsidR="001C321A" w:rsidRDefault="001C321A" w:rsidP="003C3009">
      <w:pPr>
        <w:pStyle w:val="3"/>
        <w:numPr>
          <w:ilvl w:val="0"/>
          <w:numId w:val="0"/>
        </w:numPr>
        <w:spacing w:after="240"/>
        <w:ind w:left="930" w:hanging="510"/>
        <w:rPr>
          <w:sz w:val="24"/>
          <w:szCs w:val="16"/>
          <w:u w:val="single"/>
        </w:rPr>
      </w:pPr>
      <w:r w:rsidRPr="00777975">
        <w:rPr>
          <w:sz w:val="24"/>
          <w:szCs w:val="16"/>
          <w:u w:val="single"/>
        </w:rPr>
        <w:t>Issue 1-</w:t>
      </w:r>
      <w:r>
        <w:rPr>
          <w:sz w:val="24"/>
          <w:szCs w:val="16"/>
          <w:u w:val="single"/>
        </w:rPr>
        <w:t xml:space="preserve">2: </w:t>
      </w:r>
      <w:r w:rsidRPr="009B4A6D">
        <w:rPr>
          <w:sz w:val="24"/>
          <w:szCs w:val="16"/>
          <w:u w:val="single"/>
        </w:rPr>
        <w:t>Frequency separation</w:t>
      </w:r>
    </w:p>
    <w:p w14:paraId="00C67204" w14:textId="77777777" w:rsidR="001C321A" w:rsidRPr="00ED1797" w:rsidRDefault="001C321A" w:rsidP="001C321A">
      <w:pPr>
        <w:numPr>
          <w:ilvl w:val="0"/>
          <w:numId w:val="6"/>
        </w:numPr>
        <w:spacing w:after="120"/>
        <w:ind w:left="936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 xml:space="preserve">Tentative agreement: </w:t>
      </w:r>
    </w:p>
    <w:p w14:paraId="5810A7A4" w14:textId="77777777" w:rsidR="001C321A" w:rsidRPr="00ED1797" w:rsidRDefault="001C321A" w:rsidP="001C321A">
      <w:pPr>
        <w:numPr>
          <w:ilvl w:val="1"/>
          <w:numId w:val="6"/>
        </w:numPr>
        <w:spacing w:after="120"/>
        <w:ind w:left="1656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>There is no need to define the band combination for SSB-less operation.</w:t>
      </w:r>
    </w:p>
    <w:p w14:paraId="4EAE9535" w14:textId="50D262C0" w:rsidR="007D2ACE" w:rsidRPr="00943E9A" w:rsidRDefault="000314D8" w:rsidP="001C321A">
      <w:r>
        <w:rPr>
          <w:rFonts w:eastAsia="宋体" w:hint="eastAsia"/>
          <w:color w:val="000000"/>
          <w:lang w:eastAsia="zh-CN"/>
        </w:rPr>
        <w:t>The</w:t>
      </w:r>
      <w:r>
        <w:rPr>
          <w:rFonts w:eastAsia="宋体"/>
          <w:color w:val="000000"/>
          <w:lang w:eastAsia="zh-CN"/>
        </w:rPr>
        <w:t xml:space="preserve"> f</w:t>
      </w:r>
      <w:r w:rsidR="00066932">
        <w:rPr>
          <w:rFonts w:eastAsia="宋体"/>
          <w:color w:val="000000"/>
          <w:lang w:eastAsia="zh-CN"/>
        </w:rPr>
        <w:t>requency sepa</w:t>
      </w:r>
      <w:r w:rsidR="001C321A" w:rsidRPr="00255D77">
        <w:rPr>
          <w:rFonts w:eastAsia="宋体"/>
          <w:color w:val="000000"/>
          <w:lang w:eastAsia="zh-CN"/>
        </w:rPr>
        <w:t xml:space="preserve">ration </w:t>
      </w:r>
      <w:r>
        <w:rPr>
          <w:rFonts w:eastAsia="宋体" w:hint="eastAsia"/>
          <w:color w:val="000000"/>
          <w:lang w:eastAsia="zh-CN"/>
        </w:rPr>
        <w:t>affects</w:t>
      </w:r>
      <w:r w:rsidR="007D2ACE" w:rsidRPr="00255D77">
        <w:rPr>
          <w:rFonts w:eastAsia="宋体"/>
          <w:color w:val="000000"/>
          <w:lang w:eastAsia="zh-CN"/>
        </w:rPr>
        <w:t xml:space="preserve"> </w:t>
      </w:r>
      <w:r w:rsidR="007D2ACE">
        <w:rPr>
          <w:rFonts w:eastAsia="宋体"/>
          <w:color w:val="000000"/>
          <w:lang w:eastAsia="zh-CN"/>
        </w:rPr>
        <w:t>t</w:t>
      </w:r>
      <w:r w:rsidR="001C321A" w:rsidRPr="00DB3C70">
        <w:t xml:space="preserve">he reception power difference between </w:t>
      </w:r>
      <w:r>
        <w:t xml:space="preserve">the </w:t>
      </w:r>
      <w:r w:rsidR="001C321A" w:rsidRPr="00DB3C70">
        <w:t xml:space="preserve">target SSB-less </w:t>
      </w:r>
      <w:proofErr w:type="spellStart"/>
      <w:r w:rsidR="001C321A" w:rsidRPr="00DB3C70">
        <w:t>SCell</w:t>
      </w:r>
      <w:proofErr w:type="spellEnd"/>
      <w:r w:rsidR="001C321A" w:rsidRPr="00DB3C70">
        <w:t xml:space="preserve"> and </w:t>
      </w:r>
      <w:r>
        <w:t xml:space="preserve">the </w:t>
      </w:r>
      <w:r w:rsidR="001C321A" w:rsidRPr="00DB3C70">
        <w:t xml:space="preserve">inter-band active serving cell </w:t>
      </w:r>
      <w:r w:rsidR="007D2ACE">
        <w:t>.</w:t>
      </w:r>
      <w:r w:rsidRPr="000314D8">
        <w:rPr>
          <w:rFonts w:hint="eastAsia"/>
        </w:rPr>
        <w:t>Regarding</w:t>
      </w:r>
      <w:r w:rsidR="007D2ACE">
        <w:t xml:space="preserve"> the power difference issue, RRM session has </w:t>
      </w:r>
      <w:r w:rsidRPr="000314D8">
        <w:rPr>
          <w:rFonts w:hint="eastAsia"/>
        </w:rPr>
        <w:t>the</w:t>
      </w:r>
      <w:r>
        <w:t xml:space="preserve"> following</w:t>
      </w:r>
      <w:r w:rsidR="007D2ACE">
        <w:t xml:space="preserve"> </w:t>
      </w:r>
      <w:r w:rsidRPr="000314D8">
        <w:rPr>
          <w:rFonts w:hint="eastAsia"/>
        </w:rPr>
        <w:t>agreement</w:t>
      </w:r>
      <w:r w:rsidR="007D2ACE">
        <w:t xml:space="preserve"> [</w:t>
      </w:r>
      <w:r w:rsidR="000E2CE0">
        <w:t>5</w:t>
      </w:r>
      <w:r w:rsidR="007D2ACE">
        <w:t>]:</w:t>
      </w:r>
    </w:p>
    <w:p w14:paraId="2FAE86D6" w14:textId="784E63C2" w:rsidR="00943E9A" w:rsidRPr="00583DBA" w:rsidRDefault="00943E9A" w:rsidP="00943E9A">
      <w:pPr>
        <w:rPr>
          <w:b/>
          <w:u w:val="single"/>
          <w:lang w:eastAsia="ko-KR"/>
        </w:rPr>
      </w:pPr>
      <w:r w:rsidRPr="00583DBA">
        <w:rPr>
          <w:b/>
          <w:u w:val="single"/>
          <w:lang w:eastAsia="ko-KR"/>
        </w:rPr>
        <w:t>Agreement:</w:t>
      </w:r>
    </w:p>
    <w:p w14:paraId="557791CA" w14:textId="77777777" w:rsidR="00943E9A" w:rsidRPr="00583DBA" w:rsidRDefault="00943E9A" w:rsidP="00943E9A">
      <w:pPr>
        <w:rPr>
          <w:b/>
          <w:u w:val="single"/>
          <w:lang w:eastAsia="ko-KR"/>
        </w:rPr>
      </w:pPr>
      <w:r w:rsidRPr="00583DBA">
        <w:rPr>
          <w:b/>
          <w:u w:val="single"/>
          <w:lang w:eastAsia="ko-KR"/>
        </w:rPr>
        <w:t>Issue 1-2-3: Power difference conditions for scenario 1</w:t>
      </w:r>
    </w:p>
    <w:p w14:paraId="6720C840" w14:textId="77777777" w:rsidR="00943E9A" w:rsidRPr="00583DBA" w:rsidRDefault="00943E9A" w:rsidP="00943E9A">
      <w:pPr>
        <w:numPr>
          <w:ilvl w:val="0"/>
          <w:numId w:val="31"/>
        </w:numPr>
        <w:rPr>
          <w:szCs w:val="24"/>
        </w:rPr>
      </w:pPr>
      <w:r w:rsidRPr="00583DBA">
        <w:rPr>
          <w:szCs w:val="24"/>
        </w:rPr>
        <w:t>One set of condition (Set 2) and one requirement</w:t>
      </w:r>
    </w:p>
    <w:p w14:paraId="6FAF1F3B" w14:textId="77777777" w:rsidR="00943E9A" w:rsidRPr="00583DBA" w:rsidRDefault="00943E9A" w:rsidP="00943E9A">
      <w:pPr>
        <w:numPr>
          <w:ilvl w:val="0"/>
          <w:numId w:val="32"/>
        </w:numPr>
        <w:spacing w:after="120"/>
        <w:rPr>
          <w:rFonts w:eastAsia="等线"/>
          <w:szCs w:val="21"/>
        </w:rPr>
      </w:pPr>
      <w:r w:rsidRPr="00583DBA">
        <w:rPr>
          <w:rFonts w:eastAsia="等线"/>
          <w:szCs w:val="21"/>
        </w:rPr>
        <w:t xml:space="preserve">Set 2: The maximum received Power difference can be up to </w:t>
      </w:r>
      <w:r w:rsidRPr="00583DBA">
        <w:rPr>
          <w:rFonts w:eastAsia="等线" w:hint="eastAsia"/>
          <w:szCs w:val="21"/>
        </w:rPr>
        <w:t>[</w:t>
      </w:r>
      <w:r w:rsidRPr="00583DBA">
        <w:rPr>
          <w:rFonts w:eastAsia="等线"/>
          <w:szCs w:val="21"/>
        </w:rPr>
        <w:t>X] dB, and X is larger than 6.</w:t>
      </w:r>
    </w:p>
    <w:p w14:paraId="54DDF93D" w14:textId="4F53C3BE" w:rsidR="00943E9A" w:rsidRPr="000E2CE0" w:rsidRDefault="00943E9A" w:rsidP="007D2ACE">
      <w:pPr>
        <w:numPr>
          <w:ilvl w:val="0"/>
          <w:numId w:val="32"/>
        </w:numPr>
        <w:spacing w:after="120"/>
        <w:rPr>
          <w:rFonts w:eastAsia="等线"/>
          <w:szCs w:val="21"/>
        </w:rPr>
      </w:pPr>
      <w:r w:rsidRPr="00583DBA">
        <w:rPr>
          <w:rFonts w:eastAsia="等线"/>
          <w:szCs w:val="21"/>
        </w:rPr>
        <w:lastRenderedPageBreak/>
        <w:t xml:space="preserve">TRS/A-TRS is needed for </w:t>
      </w:r>
      <w:proofErr w:type="spellStart"/>
      <w:r w:rsidRPr="00583DBA">
        <w:rPr>
          <w:rFonts w:eastAsia="等线"/>
          <w:szCs w:val="21"/>
        </w:rPr>
        <w:t>Scell</w:t>
      </w:r>
      <w:proofErr w:type="spellEnd"/>
      <w:r w:rsidRPr="00583DBA">
        <w:rPr>
          <w:rFonts w:eastAsia="等线"/>
          <w:szCs w:val="21"/>
        </w:rPr>
        <w:t xml:space="preserve"> activation</w:t>
      </w:r>
    </w:p>
    <w:p w14:paraId="3359C226" w14:textId="0BBD81FF" w:rsidR="009105BE" w:rsidRPr="009105BE" w:rsidRDefault="009105BE" w:rsidP="007D2ACE">
      <w:pPr>
        <w:pStyle w:val="a5"/>
        <w:rPr>
          <w:rFonts w:eastAsiaTheme="minorEastAsia"/>
          <w:lang w:val="en-US" w:eastAsia="zh-CN"/>
        </w:rPr>
      </w:pPr>
      <w:r>
        <w:t xml:space="preserve">The maximum received power difference value </w:t>
      </w:r>
      <w:r w:rsidR="000E2CE0" w:rsidRPr="000E2CE0">
        <w:rPr>
          <w:rFonts w:hint="eastAsia"/>
        </w:rPr>
        <w:t>ha</w:t>
      </w:r>
      <w:r>
        <w:t xml:space="preserve">s </w:t>
      </w:r>
      <w:r w:rsidR="000E2CE0" w:rsidRPr="000E2CE0">
        <w:rPr>
          <w:rFonts w:hint="eastAsia"/>
        </w:rPr>
        <w:t>not</w:t>
      </w:r>
      <w:r w:rsidR="000E2CE0">
        <w:t xml:space="preserve"> been decided yet</w:t>
      </w:r>
      <w:r>
        <w:t>. Even if it's d</w:t>
      </w:r>
      <w:r w:rsidR="000E2CE0" w:rsidRPr="000E2CE0">
        <w:rPr>
          <w:rFonts w:hint="eastAsia"/>
        </w:rPr>
        <w:t>ecided</w:t>
      </w:r>
      <w:r w:rsidR="000E2CE0">
        <w:t xml:space="preserve"> at</w:t>
      </w:r>
      <w:r>
        <w:t xml:space="preserve"> this meeting, we </w:t>
      </w:r>
      <w:r w:rsidR="000E2CE0">
        <w:t xml:space="preserve">don't </w:t>
      </w:r>
      <w:r>
        <w:t>think it</w:t>
      </w:r>
      <w:r w:rsidR="000E2CE0">
        <w:t xml:space="preserve"> is</w:t>
      </w:r>
      <w:r>
        <w:t xml:space="preserve"> necessary </w:t>
      </w:r>
      <w:r w:rsidR="000E2CE0">
        <w:t xml:space="preserve">to </w:t>
      </w:r>
      <w:r>
        <w:t>explore all possible band combinations.</w:t>
      </w:r>
    </w:p>
    <w:p w14:paraId="14D8794A" w14:textId="0030D9A0" w:rsidR="00661C74" w:rsidRPr="000E2CE0" w:rsidRDefault="00661C74" w:rsidP="000E2CE0">
      <w:pPr>
        <w:rPr>
          <w:rFonts w:eastAsiaTheme="minorEastAsia"/>
          <w:lang w:eastAsia="zh-CN"/>
        </w:rPr>
      </w:pPr>
      <w:r>
        <w:rPr>
          <w:b/>
          <w:bCs/>
          <w:color w:val="000000"/>
        </w:rPr>
        <w:t xml:space="preserve">Proposal </w:t>
      </w:r>
      <w:r w:rsidR="00E87870">
        <w:rPr>
          <w:b/>
          <w:bCs/>
          <w:color w:val="000000"/>
        </w:rPr>
        <w:t>2</w:t>
      </w:r>
      <w:r w:rsidRPr="0090530A">
        <w:rPr>
          <w:b/>
          <w:bCs/>
          <w:color w:val="000000"/>
        </w:rPr>
        <w:t>:</w:t>
      </w:r>
      <w:r>
        <w:rPr>
          <w:rFonts w:eastAsiaTheme="minorEastAsia"/>
          <w:lang w:eastAsia="zh-CN"/>
        </w:rPr>
        <w:t xml:space="preserve"> </w:t>
      </w:r>
      <w:r w:rsidRPr="00ED1797">
        <w:rPr>
          <w:szCs w:val="24"/>
          <w:lang w:val="en-US" w:eastAsia="zh-CN"/>
        </w:rPr>
        <w:t xml:space="preserve">There is no need to define the band combination for </w:t>
      </w:r>
      <w:r w:rsidR="009105BE">
        <w:rPr>
          <w:szCs w:val="24"/>
          <w:lang w:val="en-US" w:eastAsia="zh-CN"/>
        </w:rPr>
        <w:t xml:space="preserve">SSB-less </w:t>
      </w:r>
      <w:r w:rsidR="009105BE" w:rsidRPr="009105BE">
        <w:rPr>
          <w:szCs w:val="24"/>
          <w:lang w:val="en-US" w:eastAsia="zh-CN"/>
        </w:rPr>
        <w:t xml:space="preserve">operation </w:t>
      </w:r>
      <w:r w:rsidR="009105BE" w:rsidRPr="00ED1797">
        <w:rPr>
          <w:szCs w:val="24"/>
          <w:lang w:val="en-US" w:eastAsia="zh-CN"/>
        </w:rPr>
        <w:t>for FR1 co-located inter-band CA</w:t>
      </w:r>
      <w:r w:rsidR="009105BE">
        <w:rPr>
          <w:szCs w:val="24"/>
          <w:lang w:val="en-US" w:eastAsia="zh-CN"/>
        </w:rPr>
        <w:t>.</w:t>
      </w:r>
    </w:p>
    <w:p w14:paraId="1444312A" w14:textId="1BA2361A" w:rsidR="00785565" w:rsidRDefault="00785565" w:rsidP="00785565">
      <w:pPr>
        <w:pStyle w:val="2"/>
        <w:spacing w:after="240"/>
      </w:pPr>
      <w:r w:rsidRPr="00A25665">
        <w:t xml:space="preserve">RF requirements for </w:t>
      </w:r>
      <w:r w:rsidRPr="00D40B89">
        <w:rPr>
          <w:rFonts w:hint="eastAsia"/>
        </w:rPr>
        <w:t>Cell</w:t>
      </w:r>
      <w:r>
        <w:t xml:space="preserve"> DTX</w:t>
      </w:r>
    </w:p>
    <w:p w14:paraId="676FAA5D" w14:textId="77777777" w:rsidR="00731E9E" w:rsidRPr="00731E9E" w:rsidRDefault="00731E9E" w:rsidP="00B13DC2">
      <w:pPr>
        <w:pStyle w:val="References"/>
        <w:spacing w:after="0"/>
        <w:rPr>
          <w:lang w:eastAsia="zh-CN"/>
        </w:rPr>
      </w:pPr>
    </w:p>
    <w:p w14:paraId="30BEF6B5" w14:textId="40E0C300" w:rsidR="00B13DC2" w:rsidRDefault="00731E9E" w:rsidP="00785565">
      <w:pPr>
        <w:rPr>
          <w:b/>
          <w:bCs/>
          <w:color w:val="000000"/>
        </w:rPr>
      </w:pPr>
      <w:r>
        <w:t xml:space="preserve">The Cell DTX allows the transmitter to be partially or completely activated or deactivated. Unlike TDD TX/RX ON-OFF, there is no interference </w:t>
      </w:r>
      <w:r w:rsidR="000E2CE0">
        <w:t xml:space="preserve">from TX </w:t>
      </w:r>
      <w:r>
        <w:t>to RX during the DTX activate/</w:t>
      </w:r>
      <w:r w:rsidRPr="00731E9E">
        <w:t xml:space="preserve"> </w:t>
      </w:r>
      <w:r>
        <w:t xml:space="preserve">non-activate switch process. However, </w:t>
      </w:r>
      <w:r w:rsidR="000E2CE0" w:rsidRPr="000E2CE0">
        <w:rPr>
          <w:rFonts w:hint="eastAsia"/>
        </w:rPr>
        <w:t>t</w:t>
      </w:r>
      <w:r>
        <w:t xml:space="preserve">he transmitter could be optimized to improve </w:t>
      </w:r>
      <w:r w:rsidR="000E2CE0">
        <w:t xml:space="preserve">the reconfiguration </w:t>
      </w:r>
      <w:r>
        <w:t>perform</w:t>
      </w:r>
      <w:r w:rsidR="000E2CE0">
        <w:t xml:space="preserve">ance, otherwise </w:t>
      </w:r>
      <w:r>
        <w:t>there may be a negative impact on user experi</w:t>
      </w:r>
      <w:r w:rsidR="000E2CE0">
        <w:t>ence and energy-saving effects.</w:t>
      </w:r>
    </w:p>
    <w:p w14:paraId="61F0E4DD" w14:textId="7188D483" w:rsidR="003C43BC" w:rsidRDefault="003C43BC" w:rsidP="00785565">
      <w:pPr>
        <w:rPr>
          <w:rFonts w:eastAsia="宋体"/>
          <w:color w:val="000000"/>
          <w:lang w:eastAsia="zh-CN"/>
        </w:rPr>
      </w:pPr>
      <w:bookmarkStart w:id="3" w:name="_GoBack"/>
      <w:bookmarkEnd w:id="3"/>
      <w:r>
        <w:rPr>
          <w:b/>
          <w:bCs/>
          <w:color w:val="000000"/>
        </w:rPr>
        <w:t>Proposal 3</w:t>
      </w:r>
      <w:r>
        <w:rPr>
          <w:color w:val="000000"/>
        </w:rPr>
        <w:t xml:space="preserve">: </w:t>
      </w:r>
      <w:r w:rsidRPr="00173FFA">
        <w:rPr>
          <w:rFonts w:eastAsia="宋体" w:hint="eastAsia"/>
          <w:color w:val="000000"/>
          <w:lang w:eastAsia="zh-CN"/>
        </w:rPr>
        <w:t>N</w:t>
      </w:r>
      <w:r w:rsidRPr="00173FFA">
        <w:rPr>
          <w:rFonts w:eastAsia="宋体"/>
          <w:color w:val="000000"/>
          <w:lang w:eastAsia="zh-CN"/>
        </w:rPr>
        <w:t xml:space="preserve">o new RF requirements are </w:t>
      </w:r>
      <w:r w:rsidRPr="00173FFA">
        <w:rPr>
          <w:rFonts w:eastAsia="宋体" w:hint="eastAsia"/>
          <w:color w:val="000000"/>
          <w:lang w:eastAsia="zh-CN"/>
        </w:rPr>
        <w:t>needed</w:t>
      </w:r>
      <w:r w:rsidRPr="00173FFA">
        <w:rPr>
          <w:rFonts w:eastAsia="宋体"/>
          <w:color w:val="000000"/>
          <w:lang w:eastAsia="zh-CN"/>
        </w:rPr>
        <w:t xml:space="preserve"> for Cell DTX </w:t>
      </w:r>
      <w:r>
        <w:rPr>
          <w:rFonts w:eastAsia="宋体" w:hint="eastAsia"/>
          <w:color w:val="000000"/>
          <w:lang w:eastAsia="zh-CN"/>
        </w:rPr>
        <w:t>as</w:t>
      </w:r>
      <w:r>
        <w:rPr>
          <w:rFonts w:eastAsia="宋体"/>
          <w:color w:val="000000"/>
          <w:lang w:eastAsia="zh-CN"/>
        </w:rPr>
        <w:t xml:space="preserve"> the </w:t>
      </w:r>
      <w:r w:rsidRPr="00173FFA">
        <w:rPr>
          <w:rFonts w:eastAsia="宋体"/>
          <w:color w:val="000000"/>
          <w:lang w:eastAsia="zh-CN"/>
        </w:rPr>
        <w:t xml:space="preserve">switch </w:t>
      </w:r>
      <w:r>
        <w:t>occurs</w:t>
      </w:r>
      <w:r w:rsidRPr="00173FFA">
        <w:rPr>
          <w:rFonts w:eastAsia="宋体"/>
          <w:color w:val="000000"/>
          <w:lang w:eastAsia="zh-CN"/>
        </w:rPr>
        <w:t xml:space="preserve"> within </w:t>
      </w:r>
      <w:r>
        <w:rPr>
          <w:rFonts w:eastAsia="宋体"/>
          <w:color w:val="000000"/>
          <w:lang w:eastAsia="zh-CN"/>
        </w:rPr>
        <w:t xml:space="preserve">the </w:t>
      </w:r>
      <w:r w:rsidRPr="00173FFA">
        <w:rPr>
          <w:rFonts w:eastAsia="宋体"/>
          <w:color w:val="000000"/>
          <w:lang w:eastAsia="zh-CN"/>
        </w:rPr>
        <w:t>transmission period and frequency range, without causing additional interference.</w:t>
      </w:r>
    </w:p>
    <w:p w14:paraId="11175EB6" w14:textId="24677639" w:rsidR="00785565" w:rsidRDefault="00785565" w:rsidP="00785565">
      <w:pPr>
        <w:pStyle w:val="2"/>
        <w:spacing w:after="240"/>
      </w:pPr>
      <w:r w:rsidRPr="00A25665">
        <w:t xml:space="preserve">RF requirements for </w:t>
      </w:r>
      <w:r w:rsidRPr="00D40B89">
        <w:rPr>
          <w:rFonts w:hint="eastAsia"/>
        </w:rPr>
        <w:t xml:space="preserve">spatial </w:t>
      </w:r>
      <w:r w:rsidR="00BC6225">
        <w:rPr>
          <w:rFonts w:eastAsiaTheme="minorEastAsia"/>
          <w:lang w:eastAsia="zh-CN"/>
        </w:rPr>
        <w:t>and power</w:t>
      </w:r>
      <w:r>
        <w:rPr>
          <w:rFonts w:eastAsiaTheme="minorEastAsia"/>
          <w:lang w:eastAsia="zh-CN"/>
        </w:rPr>
        <w:t xml:space="preserve"> </w:t>
      </w:r>
      <w:r w:rsidRPr="00D40B89">
        <w:rPr>
          <w:rFonts w:hint="eastAsia"/>
        </w:rPr>
        <w:t>domain</w:t>
      </w:r>
      <w:r w:rsidR="00BC6225">
        <w:t>s</w:t>
      </w:r>
      <w:r w:rsidRPr="00D40B89">
        <w:rPr>
          <w:rFonts w:hint="eastAsia"/>
        </w:rPr>
        <w:t xml:space="preserve"> techniques</w:t>
      </w:r>
    </w:p>
    <w:p w14:paraId="7B7E5D93" w14:textId="55555E86" w:rsidR="007E069E" w:rsidRDefault="00D32586" w:rsidP="00CB1B45">
      <w:pPr>
        <w:pStyle w:val="References"/>
        <w:spacing w:after="0"/>
      </w:pPr>
      <w:r>
        <w:t>S</w:t>
      </w:r>
      <w:r w:rsidR="00785565">
        <w:t>patial domain</w:t>
      </w:r>
      <w:r w:rsidR="00BC6225">
        <w:t>s</w:t>
      </w:r>
      <w:r w:rsidR="00785565">
        <w:t xml:space="preserve"> techniques</w:t>
      </w:r>
      <w:r>
        <w:t xml:space="preserve"> mean </w:t>
      </w:r>
      <w:r w:rsidR="00785565">
        <w:t xml:space="preserve">selectively enable or disable individual or multiple antenna elements that are linked to a logical antenna port. </w:t>
      </w:r>
      <w:r w:rsidR="005F7FBF">
        <w:t>P</w:t>
      </w:r>
      <w:r w:rsidR="005F7FBF">
        <w:rPr>
          <w:rFonts w:eastAsiaTheme="minorEastAsia"/>
          <w:lang w:eastAsia="zh-CN"/>
        </w:rPr>
        <w:t>ower</w:t>
      </w:r>
      <w:r w:rsidR="005F7FBF">
        <w:t xml:space="preserve"> domains techniques is reducing power when needed</w:t>
      </w:r>
      <w:r w:rsidR="005F7FBF">
        <w:rPr>
          <w:rFonts w:hint="eastAsia"/>
          <w:lang w:eastAsia="zh-CN"/>
        </w:rPr>
        <w:t>.</w:t>
      </w:r>
      <w:r w:rsidR="005F7FBF">
        <w:rPr>
          <w:lang w:eastAsia="zh-CN"/>
        </w:rPr>
        <w:t xml:space="preserve"> </w:t>
      </w:r>
      <w:r w:rsidR="005F7FBF">
        <w:t>Similar with</w:t>
      </w:r>
      <w:r w:rsidR="00785565">
        <w:t xml:space="preserve"> Cell DTX, </w:t>
      </w:r>
      <w:r w:rsidR="005F7FBF" w:rsidRPr="00D40B89">
        <w:rPr>
          <w:rFonts w:hint="eastAsia"/>
        </w:rPr>
        <w:t xml:space="preserve">spatial </w:t>
      </w:r>
      <w:r w:rsidR="005F7FBF">
        <w:rPr>
          <w:rFonts w:eastAsiaTheme="minorEastAsia"/>
          <w:lang w:eastAsia="zh-CN"/>
        </w:rPr>
        <w:t xml:space="preserve">and power </w:t>
      </w:r>
      <w:r w:rsidR="005F7FBF" w:rsidRPr="00D40B89">
        <w:rPr>
          <w:rFonts w:hint="eastAsia"/>
        </w:rPr>
        <w:t>domain</w:t>
      </w:r>
      <w:r w:rsidR="005F7FBF">
        <w:t>s</w:t>
      </w:r>
      <w:r w:rsidR="005F7FBF" w:rsidRPr="00D40B89">
        <w:rPr>
          <w:rFonts w:hint="eastAsia"/>
        </w:rPr>
        <w:t xml:space="preserve"> techniques</w:t>
      </w:r>
      <w:r w:rsidR="005F7FBF">
        <w:t xml:space="preserve"> </w:t>
      </w:r>
      <w:r w:rsidR="00E36A7C">
        <w:t>only occur</w:t>
      </w:r>
      <w:r w:rsidR="00785565">
        <w:t xml:space="preserve"> during the transmitter period or frequency band without causing </w:t>
      </w:r>
      <w:r>
        <w:t>any additional interference.</w:t>
      </w:r>
    </w:p>
    <w:p w14:paraId="0B825C67" w14:textId="77777777" w:rsidR="00C24667" w:rsidRDefault="00C24667" w:rsidP="00CB1B45">
      <w:pPr>
        <w:pStyle w:val="References"/>
        <w:spacing w:after="0"/>
      </w:pPr>
    </w:p>
    <w:p w14:paraId="681074A2" w14:textId="65095CE5" w:rsidR="003C43BC" w:rsidRPr="003C43BC" w:rsidRDefault="003C43BC" w:rsidP="00741166">
      <w:pPr>
        <w:rPr>
          <w:rFonts w:eastAsia="宋体" w:hint="eastAsia"/>
          <w:color w:val="000000"/>
          <w:lang w:eastAsia="zh-CN"/>
        </w:rPr>
      </w:pPr>
      <w:r>
        <w:rPr>
          <w:b/>
          <w:bCs/>
          <w:color w:val="000000"/>
        </w:rPr>
        <w:t>Proposal 4</w:t>
      </w:r>
      <w:r>
        <w:rPr>
          <w:color w:val="000000"/>
        </w:rPr>
        <w:t xml:space="preserve">: </w:t>
      </w:r>
      <w:r w:rsidRPr="00173FFA">
        <w:rPr>
          <w:rFonts w:eastAsia="宋体" w:hint="eastAsia"/>
          <w:color w:val="000000"/>
          <w:lang w:eastAsia="zh-CN"/>
        </w:rPr>
        <w:t>N</w:t>
      </w:r>
      <w:r w:rsidRPr="00173FFA">
        <w:rPr>
          <w:rFonts w:eastAsia="宋体"/>
          <w:color w:val="000000"/>
          <w:lang w:eastAsia="zh-CN"/>
        </w:rPr>
        <w:t xml:space="preserve">o new RF requirements are </w:t>
      </w:r>
      <w:r w:rsidRPr="00173FFA">
        <w:rPr>
          <w:rFonts w:eastAsia="宋体" w:hint="eastAsia"/>
          <w:color w:val="000000"/>
          <w:lang w:eastAsia="zh-CN"/>
        </w:rPr>
        <w:t>needed</w:t>
      </w:r>
      <w:r w:rsidRPr="00173FFA">
        <w:rPr>
          <w:rFonts w:eastAsia="宋体"/>
          <w:color w:val="000000"/>
          <w:lang w:eastAsia="zh-CN"/>
        </w:rPr>
        <w:t xml:space="preserve"> for Spatial and power domain techniques.</w:t>
      </w:r>
    </w:p>
    <w:p w14:paraId="61EED755" w14:textId="77777777" w:rsidR="00F71823" w:rsidRDefault="00F71823" w:rsidP="006223BB">
      <w:pPr>
        <w:pStyle w:val="1"/>
        <w:tabs>
          <w:tab w:val="clear" w:pos="680"/>
          <w:tab w:val="num" w:pos="397"/>
        </w:tabs>
        <w:ind w:left="533"/>
      </w:pPr>
      <w:r>
        <w:t>Conclusions</w:t>
      </w:r>
    </w:p>
    <w:p w14:paraId="11591520" w14:textId="1AF4D7F7" w:rsidR="000E2CE0" w:rsidRDefault="00F71823" w:rsidP="004E329F">
      <w:pPr>
        <w:pStyle w:val="aff0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In this contribution</w:t>
      </w:r>
      <w:r w:rsidR="00C1256F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, 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we </w:t>
      </w:r>
      <w:r w:rsidR="00DE4286">
        <w:rPr>
          <w:rFonts w:ascii="Times New Roman" w:hAnsi="Times New Roman" w:cs="Times New Roman" w:hint="eastAsia"/>
          <w:color w:val="000000"/>
          <w:sz w:val="20"/>
          <w:szCs w:val="20"/>
        </w:rPr>
        <w:t>discuss</w:t>
      </w:r>
      <w:r w:rsidR="00E87870" w:rsidRPr="00E87870">
        <w:rPr>
          <w:rFonts w:ascii="Times New Roman" w:hAnsi="Times New Roman" w:cs="Times New Roman"/>
          <w:color w:val="000000"/>
          <w:sz w:val="20"/>
          <w:szCs w:val="20"/>
        </w:rPr>
        <w:t xml:space="preserve"> the </w:t>
      </w:r>
      <w:r w:rsidR="00E87870" w:rsidRPr="00E87870">
        <w:rPr>
          <w:rFonts w:ascii="Times New Roman" w:hAnsi="Times New Roman" w:cs="Times New Roman" w:hint="eastAsia"/>
          <w:color w:val="000000"/>
          <w:sz w:val="20"/>
          <w:szCs w:val="20"/>
        </w:rPr>
        <w:t>remaining</w:t>
      </w:r>
      <w:r w:rsidR="00E87870" w:rsidRPr="00E87870">
        <w:rPr>
          <w:rFonts w:ascii="Times New Roman" w:hAnsi="Times New Roman" w:cs="Times New Roman"/>
          <w:color w:val="000000"/>
          <w:sz w:val="20"/>
          <w:szCs w:val="20"/>
        </w:rPr>
        <w:t xml:space="preserve"> issues</w:t>
      </w:r>
      <w:r w:rsidR="004C32ED" w:rsidRPr="004E329F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7719F4" w:rsidRPr="004E329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72A9B" w:rsidRPr="004E329F">
        <w:rPr>
          <w:rFonts w:ascii="Times New Roman" w:hAnsi="Times New Roman" w:cs="Times New Roman"/>
          <w:color w:val="000000"/>
          <w:sz w:val="20"/>
          <w:szCs w:val="20"/>
        </w:rPr>
        <w:t>Our proposals</w:t>
      </w:r>
      <w:r w:rsidR="00AB109A" w:rsidRPr="004E329F">
        <w:rPr>
          <w:rFonts w:ascii="Times New Roman" w:hAnsi="Times New Roman" w:cs="Times New Roman"/>
          <w:color w:val="000000"/>
          <w:sz w:val="20"/>
          <w:szCs w:val="20"/>
        </w:rPr>
        <w:t xml:space="preserve"> are as follows</w:t>
      </w:r>
      <w:r w:rsidR="00572A9B" w:rsidRPr="004E329F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B87A3C" w:rsidRPr="004E329F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14:paraId="164587CE" w14:textId="77777777" w:rsidR="000E2CE0" w:rsidRDefault="000E2CE0" w:rsidP="000E2CE0">
      <w:pPr>
        <w:rPr>
          <w:rFonts w:eastAsiaTheme="minorEastAsia"/>
          <w:lang w:eastAsia="zh-CN"/>
        </w:rPr>
      </w:pPr>
      <w:r w:rsidRPr="00E87870"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1</w:t>
      </w:r>
      <w:r w:rsidRPr="0090530A">
        <w:rPr>
          <w:b/>
          <w:bCs/>
          <w:color w:val="000000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szCs w:val="24"/>
          <w:lang w:val="en-US" w:eastAsia="zh-CN"/>
        </w:rPr>
        <w:t xml:space="preserve">There is no specific impact on the RF </w:t>
      </w:r>
      <w:r w:rsidRPr="00C15280">
        <w:rPr>
          <w:rFonts w:hint="eastAsia"/>
          <w:szCs w:val="24"/>
          <w:lang w:val="en-US" w:eastAsia="zh-CN"/>
        </w:rPr>
        <w:t>requirements</w:t>
      </w:r>
      <w:r>
        <w:rPr>
          <w:szCs w:val="24"/>
          <w:lang w:val="en-US" w:eastAsia="zh-CN"/>
        </w:rPr>
        <w:t xml:space="preserve"> for SSB-less </w:t>
      </w:r>
      <w:r w:rsidRPr="009105BE">
        <w:rPr>
          <w:szCs w:val="24"/>
          <w:lang w:val="en-US" w:eastAsia="zh-CN"/>
        </w:rPr>
        <w:t xml:space="preserve">operation </w:t>
      </w:r>
      <w:r w:rsidRPr="00ED1797">
        <w:rPr>
          <w:szCs w:val="24"/>
          <w:lang w:val="en-US" w:eastAsia="zh-CN"/>
        </w:rPr>
        <w:t>for FR1 co-located inter-band CA</w:t>
      </w:r>
      <w:r>
        <w:rPr>
          <w:szCs w:val="24"/>
          <w:lang w:val="en-US" w:eastAsia="zh-CN"/>
        </w:rPr>
        <w:t>.</w:t>
      </w:r>
    </w:p>
    <w:p w14:paraId="7AF7C1F3" w14:textId="77777777" w:rsidR="000E2CE0" w:rsidRDefault="000E2CE0" w:rsidP="000E2CE0">
      <w:pPr>
        <w:rPr>
          <w:rFonts w:eastAsiaTheme="minorEastAsia"/>
          <w:lang w:eastAsia="zh-CN"/>
        </w:rPr>
      </w:pPr>
      <w:r>
        <w:rPr>
          <w:b/>
          <w:bCs/>
          <w:color w:val="000000"/>
        </w:rPr>
        <w:t>Proposal 2</w:t>
      </w:r>
      <w:r w:rsidRPr="0090530A">
        <w:rPr>
          <w:b/>
          <w:bCs/>
          <w:color w:val="000000"/>
        </w:rPr>
        <w:t>:</w:t>
      </w:r>
      <w:r>
        <w:rPr>
          <w:rFonts w:eastAsiaTheme="minorEastAsia"/>
          <w:lang w:eastAsia="zh-CN"/>
        </w:rPr>
        <w:t xml:space="preserve"> </w:t>
      </w:r>
      <w:r w:rsidRPr="00ED1797">
        <w:rPr>
          <w:szCs w:val="24"/>
          <w:lang w:val="en-US" w:eastAsia="zh-CN"/>
        </w:rPr>
        <w:t xml:space="preserve">There is no need to define the band combination for </w:t>
      </w:r>
      <w:r>
        <w:rPr>
          <w:szCs w:val="24"/>
          <w:lang w:val="en-US" w:eastAsia="zh-CN"/>
        </w:rPr>
        <w:t xml:space="preserve">SSB-less </w:t>
      </w:r>
      <w:r w:rsidRPr="009105BE">
        <w:rPr>
          <w:szCs w:val="24"/>
          <w:lang w:val="en-US" w:eastAsia="zh-CN"/>
        </w:rPr>
        <w:t xml:space="preserve">operation </w:t>
      </w:r>
      <w:r w:rsidRPr="00ED1797">
        <w:rPr>
          <w:szCs w:val="24"/>
          <w:lang w:val="en-US" w:eastAsia="zh-CN"/>
        </w:rPr>
        <w:t>for FR1 co-located inter-band CA</w:t>
      </w:r>
      <w:r>
        <w:rPr>
          <w:szCs w:val="24"/>
          <w:lang w:val="en-US" w:eastAsia="zh-CN"/>
        </w:rPr>
        <w:t>.</w:t>
      </w:r>
    </w:p>
    <w:p w14:paraId="43CD0E4B" w14:textId="4B146CF0" w:rsidR="000E2CE0" w:rsidRDefault="000E2CE0" w:rsidP="000E2CE0">
      <w:pPr>
        <w:rPr>
          <w:rFonts w:eastAsia="宋体"/>
          <w:color w:val="000000"/>
          <w:lang w:eastAsia="zh-CN"/>
        </w:rPr>
      </w:pPr>
      <w:r>
        <w:rPr>
          <w:b/>
          <w:bCs/>
          <w:color w:val="000000"/>
        </w:rPr>
        <w:t>Proposal 3</w:t>
      </w:r>
      <w:r>
        <w:rPr>
          <w:color w:val="000000"/>
        </w:rPr>
        <w:t xml:space="preserve">: </w:t>
      </w:r>
      <w:r w:rsidRPr="00173FFA">
        <w:rPr>
          <w:rFonts w:eastAsia="宋体" w:hint="eastAsia"/>
          <w:color w:val="000000"/>
          <w:lang w:eastAsia="zh-CN"/>
        </w:rPr>
        <w:t>N</w:t>
      </w:r>
      <w:r w:rsidRPr="00173FFA">
        <w:rPr>
          <w:rFonts w:eastAsia="宋体"/>
          <w:color w:val="000000"/>
          <w:lang w:eastAsia="zh-CN"/>
        </w:rPr>
        <w:t xml:space="preserve">o new RF requirements are </w:t>
      </w:r>
      <w:r w:rsidRPr="00173FFA">
        <w:rPr>
          <w:rFonts w:eastAsia="宋体" w:hint="eastAsia"/>
          <w:color w:val="000000"/>
          <w:lang w:eastAsia="zh-CN"/>
        </w:rPr>
        <w:t>needed</w:t>
      </w:r>
      <w:r w:rsidRPr="00173FFA">
        <w:rPr>
          <w:rFonts w:eastAsia="宋体"/>
          <w:color w:val="000000"/>
          <w:lang w:eastAsia="zh-CN"/>
        </w:rPr>
        <w:t xml:space="preserve"> for Cell DTX </w:t>
      </w:r>
      <w:r w:rsidR="003C43BC">
        <w:rPr>
          <w:rFonts w:eastAsia="宋体" w:hint="eastAsia"/>
          <w:color w:val="000000"/>
          <w:lang w:eastAsia="zh-CN"/>
        </w:rPr>
        <w:t>as</w:t>
      </w:r>
      <w:r>
        <w:rPr>
          <w:rFonts w:eastAsia="宋体"/>
          <w:color w:val="000000"/>
          <w:lang w:eastAsia="zh-CN"/>
        </w:rPr>
        <w:t xml:space="preserve"> the </w:t>
      </w:r>
      <w:r w:rsidRPr="00173FFA">
        <w:rPr>
          <w:rFonts w:eastAsia="宋体"/>
          <w:color w:val="000000"/>
          <w:lang w:eastAsia="zh-CN"/>
        </w:rPr>
        <w:t xml:space="preserve">switch </w:t>
      </w:r>
      <w:r>
        <w:t>occurs</w:t>
      </w:r>
      <w:r w:rsidRPr="00173FFA">
        <w:rPr>
          <w:rFonts w:eastAsia="宋体"/>
          <w:color w:val="000000"/>
          <w:lang w:eastAsia="zh-CN"/>
        </w:rPr>
        <w:t xml:space="preserve"> within </w:t>
      </w:r>
      <w:r w:rsidR="003C43BC">
        <w:rPr>
          <w:rFonts w:eastAsia="宋体"/>
          <w:color w:val="000000"/>
          <w:lang w:eastAsia="zh-CN"/>
        </w:rPr>
        <w:t xml:space="preserve">the </w:t>
      </w:r>
      <w:r w:rsidRPr="00173FFA">
        <w:rPr>
          <w:rFonts w:eastAsia="宋体"/>
          <w:color w:val="000000"/>
          <w:lang w:eastAsia="zh-CN"/>
        </w:rPr>
        <w:t xml:space="preserve">transmission period and frequency range, without causing additional interference. </w:t>
      </w:r>
    </w:p>
    <w:p w14:paraId="18FD863E" w14:textId="5366F04E" w:rsidR="000E2CE0" w:rsidRDefault="000E2CE0" w:rsidP="000E2CE0">
      <w:pPr>
        <w:rPr>
          <w:rFonts w:eastAsia="宋体"/>
          <w:color w:val="000000"/>
          <w:lang w:eastAsia="zh-CN"/>
        </w:rPr>
      </w:pPr>
      <w:r>
        <w:rPr>
          <w:b/>
          <w:bCs/>
          <w:color w:val="000000"/>
        </w:rPr>
        <w:t>Proposal 4</w:t>
      </w:r>
      <w:r>
        <w:rPr>
          <w:color w:val="000000"/>
        </w:rPr>
        <w:t xml:space="preserve">: </w:t>
      </w:r>
      <w:r w:rsidRPr="00173FFA">
        <w:rPr>
          <w:rFonts w:eastAsia="宋体" w:hint="eastAsia"/>
          <w:color w:val="000000"/>
          <w:lang w:eastAsia="zh-CN"/>
        </w:rPr>
        <w:t>N</w:t>
      </w:r>
      <w:r w:rsidRPr="00173FFA">
        <w:rPr>
          <w:rFonts w:eastAsia="宋体"/>
          <w:color w:val="000000"/>
          <w:lang w:eastAsia="zh-CN"/>
        </w:rPr>
        <w:t xml:space="preserve">o new RF requirements are </w:t>
      </w:r>
      <w:r w:rsidRPr="00173FFA">
        <w:rPr>
          <w:rFonts w:eastAsia="宋体" w:hint="eastAsia"/>
          <w:color w:val="000000"/>
          <w:lang w:eastAsia="zh-CN"/>
        </w:rPr>
        <w:t>needed</w:t>
      </w:r>
      <w:r w:rsidRPr="00173FFA">
        <w:rPr>
          <w:rFonts w:eastAsia="宋体"/>
          <w:color w:val="000000"/>
          <w:lang w:eastAsia="zh-CN"/>
        </w:rPr>
        <w:t xml:space="preserve"> for Spatial and power domain techniques.</w:t>
      </w:r>
    </w:p>
    <w:p w14:paraId="5B150F46" w14:textId="77777777" w:rsidR="0071654C" w:rsidRPr="00496F55" w:rsidRDefault="0071654C" w:rsidP="00496F55">
      <w:pPr>
        <w:pStyle w:val="1"/>
        <w:tabs>
          <w:tab w:val="clear" w:pos="680"/>
          <w:tab w:val="num" w:pos="397"/>
        </w:tabs>
        <w:ind w:left="533"/>
      </w:pPr>
      <w:r>
        <w:rPr>
          <w:rFonts w:hint="eastAsia"/>
        </w:rPr>
        <w:t>Reference</w:t>
      </w:r>
      <w:r>
        <w:t xml:space="preserve"> </w:t>
      </w:r>
    </w:p>
    <w:p w14:paraId="0693F773" w14:textId="42493C4B" w:rsidR="00C6057F" w:rsidRPr="00C6057F" w:rsidRDefault="00C6057F" w:rsidP="00E36A7C">
      <w:pPr>
        <w:spacing w:after="120"/>
        <w:ind w:left="1985" w:hanging="1985"/>
        <w:jc w:val="both"/>
        <w:rPr>
          <w:rFonts w:eastAsiaTheme="minorEastAsia"/>
          <w:lang w:eastAsia="zh-CN"/>
        </w:rPr>
      </w:pPr>
      <w:r w:rsidRPr="00C6057F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r w:rsidRPr="00C6057F">
        <w:rPr>
          <w:rFonts w:eastAsiaTheme="minorEastAsia"/>
          <w:lang w:eastAsia="zh-CN"/>
        </w:rPr>
        <w:t>]</w:t>
      </w:r>
      <w:r w:rsidR="00C24667">
        <w:rPr>
          <w:rFonts w:cs="Arial"/>
          <w:b/>
          <w:sz w:val="24"/>
          <w:szCs w:val="24"/>
        </w:rPr>
        <w:t xml:space="preserve"> </w:t>
      </w:r>
      <w:r w:rsidRPr="00C6057F">
        <w:rPr>
          <w:rFonts w:eastAsiaTheme="minorEastAsia"/>
          <w:lang w:eastAsia="zh-CN"/>
        </w:rPr>
        <w:t>R4-2306639, WF on RF feasibility study of Network Energy Savings for NR, Huawei, RAN4#106bis, April 2023</w:t>
      </w:r>
    </w:p>
    <w:p w14:paraId="37D76679" w14:textId="2803F2E4" w:rsidR="006B2D03" w:rsidRPr="00C6057F" w:rsidRDefault="002B5022" w:rsidP="00E36A7C">
      <w:pPr>
        <w:spacing w:after="120"/>
        <w:ind w:left="1985" w:hanging="1985"/>
        <w:jc w:val="both"/>
        <w:rPr>
          <w:rFonts w:eastAsia="宋体"/>
          <w:lang w:val="en-US" w:eastAsia="zh-CN"/>
        </w:rPr>
      </w:pPr>
      <w:r w:rsidRPr="00C6057F">
        <w:rPr>
          <w:rFonts w:eastAsia="宋体"/>
          <w:lang w:val="en-US" w:eastAsia="zh-CN"/>
        </w:rPr>
        <w:t>[</w:t>
      </w:r>
      <w:r w:rsidR="00C6057F">
        <w:rPr>
          <w:rFonts w:eastAsia="宋体"/>
          <w:lang w:val="en-US" w:eastAsia="zh-CN"/>
        </w:rPr>
        <w:t>2</w:t>
      </w:r>
      <w:r w:rsidRPr="00C6057F">
        <w:rPr>
          <w:rFonts w:eastAsia="宋体"/>
          <w:lang w:val="en-US" w:eastAsia="zh-CN"/>
        </w:rPr>
        <w:t>]</w:t>
      </w:r>
      <w:r w:rsidR="00C6057F">
        <w:rPr>
          <w:rFonts w:eastAsia="宋体"/>
          <w:lang w:val="en-US" w:eastAsia="zh-CN"/>
        </w:rPr>
        <w:t xml:space="preserve"> </w:t>
      </w:r>
      <w:r w:rsidR="006B2D03" w:rsidRPr="00C6057F">
        <w:rPr>
          <w:rFonts w:eastAsia="宋体"/>
          <w:lang w:val="en-US" w:eastAsia="zh-CN"/>
        </w:rPr>
        <w:t>R4-2310381, WF on RF feasibility study of Network Energy Savings for NR, Huawei</w:t>
      </w:r>
      <w:r w:rsidR="006B2D03" w:rsidRPr="00C6057F">
        <w:rPr>
          <w:rFonts w:eastAsia="宋体" w:hint="eastAsia"/>
          <w:lang w:val="en-US" w:eastAsia="zh-CN"/>
        </w:rPr>
        <w:t xml:space="preserve">, </w:t>
      </w:r>
      <w:r w:rsidR="006B2D03" w:rsidRPr="00C6057F">
        <w:rPr>
          <w:rFonts w:eastAsia="宋体"/>
          <w:lang w:val="en-US" w:eastAsia="zh-CN"/>
        </w:rPr>
        <w:t>RAN4#107,</w:t>
      </w:r>
      <w:r w:rsidR="00913A01" w:rsidRPr="00C6057F">
        <w:rPr>
          <w:rFonts w:eastAsia="宋体"/>
          <w:lang w:val="en-US" w:eastAsia="zh-CN"/>
        </w:rPr>
        <w:t xml:space="preserve"> </w:t>
      </w:r>
      <w:r w:rsidR="006B2D03" w:rsidRPr="00C6057F">
        <w:rPr>
          <w:rFonts w:eastAsia="宋体"/>
          <w:lang w:val="en-US" w:eastAsia="zh-CN"/>
        </w:rPr>
        <w:t>May 22-26,</w:t>
      </w:r>
      <w:r w:rsidR="00C37B01" w:rsidRPr="00C6057F">
        <w:rPr>
          <w:rFonts w:eastAsia="宋体"/>
          <w:lang w:val="en-US" w:eastAsia="zh-CN"/>
        </w:rPr>
        <w:t xml:space="preserve"> </w:t>
      </w:r>
      <w:r w:rsidR="006B2D03" w:rsidRPr="00C6057F">
        <w:rPr>
          <w:rFonts w:eastAsia="宋体"/>
          <w:lang w:val="en-US" w:eastAsia="zh-CN"/>
        </w:rPr>
        <w:t>2023</w:t>
      </w:r>
    </w:p>
    <w:p w14:paraId="565D279C" w14:textId="503F2747" w:rsidR="00C6057F" w:rsidRDefault="00C6057F" w:rsidP="00E36A7C">
      <w:pPr>
        <w:spacing w:after="120"/>
        <w:ind w:left="1985" w:hanging="1985"/>
        <w:jc w:val="both"/>
        <w:rPr>
          <w:rFonts w:eastAsia="宋体"/>
          <w:lang w:val="en-US" w:eastAsia="zh-CN"/>
        </w:rPr>
      </w:pPr>
      <w:r w:rsidRPr="00FF0ACC">
        <w:rPr>
          <w:rFonts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3</w:t>
      </w:r>
      <w:r w:rsidRPr="00FF0ACC">
        <w:rPr>
          <w:rFonts w:eastAsia="宋体"/>
          <w:lang w:val="en-US" w:eastAsia="zh-CN"/>
        </w:rPr>
        <w:t>]</w:t>
      </w:r>
      <w:r>
        <w:rPr>
          <w:rFonts w:eastAsia="宋体"/>
          <w:lang w:val="en-US" w:eastAsia="zh-CN"/>
        </w:rPr>
        <w:t xml:space="preserve"> </w:t>
      </w:r>
      <w:r w:rsidRPr="00340B8B">
        <w:rPr>
          <w:rFonts w:eastAsia="宋体"/>
          <w:lang w:val="en-US" w:eastAsia="zh-CN"/>
        </w:rPr>
        <w:t xml:space="preserve">R4-2314935, WF on RF </w:t>
      </w:r>
      <w:r w:rsidRPr="00340B8B">
        <w:rPr>
          <w:rFonts w:eastAsia="宋体" w:hint="eastAsia"/>
          <w:lang w:val="en-US" w:eastAsia="zh-CN"/>
        </w:rPr>
        <w:t>requirements</w:t>
      </w:r>
      <w:r w:rsidRPr="00340B8B">
        <w:rPr>
          <w:rFonts w:eastAsia="宋体"/>
          <w:lang w:val="en-US" w:eastAsia="zh-CN"/>
        </w:rPr>
        <w:t xml:space="preserve"> </w:t>
      </w:r>
      <w:r w:rsidRPr="00340B8B">
        <w:rPr>
          <w:rFonts w:eastAsia="宋体" w:hint="eastAsia"/>
          <w:lang w:val="en-US" w:eastAsia="zh-CN"/>
        </w:rPr>
        <w:t>for</w:t>
      </w:r>
      <w:r w:rsidRPr="00340B8B">
        <w:rPr>
          <w:rFonts w:eastAsia="宋体"/>
          <w:lang w:val="en-US" w:eastAsia="zh-CN"/>
        </w:rPr>
        <w:t xml:space="preserve"> </w:t>
      </w:r>
      <w:r w:rsidRPr="00340B8B">
        <w:rPr>
          <w:rFonts w:eastAsia="宋体" w:hint="eastAsia"/>
          <w:lang w:val="en-US" w:eastAsia="zh-CN"/>
        </w:rPr>
        <w:t>NR</w:t>
      </w:r>
      <w:r w:rsidRPr="00340B8B">
        <w:rPr>
          <w:rFonts w:eastAsia="宋体"/>
          <w:lang w:val="en-US" w:eastAsia="zh-CN"/>
        </w:rPr>
        <w:t xml:space="preserve"> Network Energy Savings, </w:t>
      </w:r>
      <w:r w:rsidRPr="00256E6A">
        <w:rPr>
          <w:rFonts w:eastAsia="宋体"/>
          <w:lang w:val="en-US" w:eastAsia="zh-CN"/>
        </w:rPr>
        <w:t>Huawei</w:t>
      </w:r>
      <w:r>
        <w:rPr>
          <w:rFonts w:eastAsia="宋体" w:hint="eastAsia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RAN</w:t>
      </w:r>
      <w:r>
        <w:rPr>
          <w:rFonts w:eastAsia="宋体"/>
          <w:lang w:val="en-US" w:eastAsia="zh-CN"/>
        </w:rPr>
        <w:t>4</w:t>
      </w:r>
      <w:r w:rsidRPr="00256E6A">
        <w:rPr>
          <w:rFonts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108, August, 2023</w:t>
      </w:r>
    </w:p>
    <w:p w14:paraId="1A3477CE" w14:textId="6878BE8E" w:rsidR="00255D77" w:rsidRDefault="00255D77" w:rsidP="00E36A7C">
      <w:pPr>
        <w:spacing w:after="120"/>
        <w:ind w:left="1985" w:hanging="1985"/>
        <w:jc w:val="both"/>
        <w:rPr>
          <w:rFonts w:eastAsia="宋体"/>
          <w:lang w:val="en-US" w:eastAsia="zh-CN"/>
        </w:rPr>
      </w:pPr>
      <w:r w:rsidRPr="00FF0ACC">
        <w:rPr>
          <w:rFonts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4</w:t>
      </w:r>
      <w:r w:rsidRPr="00FF0ACC">
        <w:rPr>
          <w:rFonts w:eastAsia="宋体"/>
          <w:lang w:val="en-US" w:eastAsia="zh-CN"/>
        </w:rPr>
        <w:t>]</w:t>
      </w:r>
      <w:r>
        <w:rPr>
          <w:rFonts w:eastAsia="宋体"/>
          <w:lang w:val="en-US" w:eastAsia="zh-CN"/>
        </w:rPr>
        <w:t xml:space="preserve"> </w:t>
      </w:r>
      <w:r w:rsidRPr="00255D77">
        <w:rPr>
          <w:rFonts w:eastAsia="宋体"/>
          <w:lang w:val="en-US" w:eastAsia="zh-CN"/>
        </w:rPr>
        <w:t xml:space="preserve">R4-2317738, WF on RF feasibility study of Network Energy Savings for NR, </w:t>
      </w:r>
      <w:r w:rsidRPr="00256E6A">
        <w:rPr>
          <w:rFonts w:eastAsia="宋体"/>
          <w:lang w:val="en-US" w:eastAsia="zh-CN"/>
        </w:rPr>
        <w:t>Huawei</w:t>
      </w:r>
      <w:r>
        <w:rPr>
          <w:rFonts w:eastAsia="宋体" w:hint="eastAsia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RAN</w:t>
      </w:r>
      <w:r>
        <w:rPr>
          <w:rFonts w:eastAsia="宋体"/>
          <w:lang w:val="en-US" w:eastAsia="zh-CN"/>
        </w:rPr>
        <w:t>4</w:t>
      </w:r>
      <w:r w:rsidRPr="00256E6A">
        <w:rPr>
          <w:rFonts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108bis</w:t>
      </w:r>
    </w:p>
    <w:p w14:paraId="60F02560" w14:textId="30A1DA00" w:rsidR="00255D77" w:rsidRDefault="00255D77" w:rsidP="00E36A7C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Oct., 2023</w:t>
      </w:r>
    </w:p>
    <w:p w14:paraId="0966B484" w14:textId="55B30BA3" w:rsidR="007D2ACE" w:rsidRPr="007D2ACE" w:rsidRDefault="00766A01" w:rsidP="00E36A7C">
      <w:pPr>
        <w:spacing w:after="120"/>
        <w:ind w:left="1985" w:hanging="1985"/>
        <w:jc w:val="both"/>
        <w:rPr>
          <w:rFonts w:eastAsiaTheme="minorEastAsia"/>
          <w:lang w:eastAsia="zh-CN"/>
        </w:rPr>
      </w:pPr>
      <w:r w:rsidRPr="007D2ACE">
        <w:rPr>
          <w:rFonts w:eastAsiaTheme="minorEastAsia"/>
          <w:lang w:eastAsia="zh-CN"/>
        </w:rPr>
        <w:t>[5]</w:t>
      </w:r>
      <w:r w:rsidR="007D2ACE" w:rsidRPr="007D2ACE">
        <w:rPr>
          <w:rFonts w:eastAsiaTheme="minorEastAsia"/>
          <w:lang w:eastAsia="zh-CN"/>
        </w:rPr>
        <w:t xml:space="preserve"> R4-2317405, WF on RRM requirements for NR network energy saving, Huawei</w:t>
      </w:r>
      <w:r w:rsidR="007D2ACE" w:rsidRPr="007D2ACE">
        <w:rPr>
          <w:rFonts w:eastAsiaTheme="minorEastAsia" w:hint="eastAsia"/>
          <w:lang w:eastAsia="zh-CN"/>
        </w:rPr>
        <w:t xml:space="preserve">, </w:t>
      </w:r>
      <w:r w:rsidR="000E2CE0">
        <w:rPr>
          <w:rFonts w:eastAsiaTheme="minorEastAsia"/>
          <w:lang w:eastAsia="zh-CN"/>
        </w:rPr>
        <w:t>HiSilicon</w:t>
      </w:r>
      <w:r w:rsidR="007D2ACE">
        <w:rPr>
          <w:rFonts w:eastAsiaTheme="minorEastAsia"/>
          <w:lang w:eastAsia="zh-CN"/>
        </w:rPr>
        <w:t>,</w:t>
      </w:r>
      <w:r w:rsidR="000E2CE0">
        <w:rPr>
          <w:rFonts w:eastAsiaTheme="minorEastAsia"/>
          <w:lang w:eastAsia="zh-CN"/>
        </w:rPr>
        <w:t xml:space="preserve"> </w:t>
      </w:r>
      <w:r w:rsidR="007D2ACE" w:rsidRPr="007D2ACE">
        <w:rPr>
          <w:rFonts w:eastAsiaTheme="minorEastAsia"/>
          <w:lang w:eastAsia="zh-CN"/>
        </w:rPr>
        <w:t>RAN</w:t>
      </w:r>
      <w:r w:rsidR="007D2ACE">
        <w:rPr>
          <w:rFonts w:eastAsiaTheme="minorEastAsia"/>
          <w:lang w:eastAsia="zh-CN"/>
        </w:rPr>
        <w:t>4</w:t>
      </w:r>
      <w:r w:rsidR="007D2ACE" w:rsidRPr="007D2ACE">
        <w:rPr>
          <w:rFonts w:eastAsiaTheme="minorEastAsia"/>
          <w:lang w:eastAsia="zh-CN"/>
        </w:rPr>
        <w:t>#</w:t>
      </w:r>
      <w:r w:rsidR="007D2ACE">
        <w:rPr>
          <w:rFonts w:eastAsia="宋体"/>
          <w:lang w:val="en-US" w:eastAsia="zh-CN"/>
        </w:rPr>
        <w:t>108bis</w:t>
      </w:r>
      <w:r w:rsidR="007D2ACE" w:rsidRPr="007D2ACE">
        <w:rPr>
          <w:rFonts w:eastAsiaTheme="minorEastAsia"/>
          <w:lang w:eastAsia="zh-CN"/>
        </w:rPr>
        <w:t xml:space="preserve">, </w:t>
      </w:r>
      <w:r w:rsidR="000832EE">
        <w:rPr>
          <w:rFonts w:eastAsia="宋体"/>
          <w:lang w:val="en-US" w:eastAsia="zh-CN"/>
        </w:rPr>
        <w:t>Oct.,</w:t>
      </w:r>
      <w:r w:rsidR="000E2CE0">
        <w:rPr>
          <w:rFonts w:eastAsia="宋体"/>
          <w:lang w:val="en-US" w:eastAsia="zh-CN"/>
        </w:rPr>
        <w:t xml:space="preserve"> </w:t>
      </w:r>
      <w:r w:rsidR="007D2ACE" w:rsidRPr="007D2ACE">
        <w:rPr>
          <w:rFonts w:eastAsiaTheme="minorEastAsia"/>
          <w:lang w:eastAsia="zh-CN"/>
        </w:rPr>
        <w:t>2023</w:t>
      </w:r>
    </w:p>
    <w:p w14:paraId="69B8589A" w14:textId="77777777" w:rsidR="00F57B98" w:rsidRPr="00766A01" w:rsidRDefault="00F57B98">
      <w:pPr>
        <w:rPr>
          <w:rFonts w:eastAsia="宋体"/>
          <w:lang w:val="en-US" w:eastAsia="zh-CN"/>
        </w:rPr>
      </w:pPr>
    </w:p>
    <w:sectPr w:rsidR="00F57B98" w:rsidRPr="00766A01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98B9C" w14:textId="77777777" w:rsidR="00FD5AFE" w:rsidRDefault="00FD5AFE">
      <w:r>
        <w:separator/>
      </w:r>
    </w:p>
  </w:endnote>
  <w:endnote w:type="continuationSeparator" w:id="0">
    <w:p w14:paraId="7868EEC8" w14:textId="77777777" w:rsidR="00FD5AFE" w:rsidRDefault="00FD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703E4" w14:textId="77777777" w:rsidR="00CE1B28" w:rsidRDefault="00CE1B28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EF94E" w14:textId="77777777" w:rsidR="00FD5AFE" w:rsidRDefault="00FD5AFE">
      <w:r>
        <w:separator/>
      </w:r>
    </w:p>
  </w:footnote>
  <w:footnote w:type="continuationSeparator" w:id="0">
    <w:p w14:paraId="090C3970" w14:textId="77777777" w:rsidR="00FD5AFE" w:rsidRDefault="00FD5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decimal"/>
      <w:pStyle w:val="a"/>
      <w:suff w:val="space"/>
      <w:lvlText w:val="图%8"/>
      <w:lvlJc w:val="center"/>
      <w:pPr>
        <w:ind w:left="0" w:firstLine="0"/>
      </w:pPr>
    </w:lvl>
    <w:lvl w:ilvl="8">
      <w:start w:val="1"/>
      <w:numFmt w:val="decimal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</w:rPr>
    </w:lvl>
  </w:abstractNum>
  <w:abstractNum w:abstractNumId="1" w15:restartNumberingAfterBreak="0">
    <w:nsid w:val="00000021"/>
    <w:multiLevelType w:val="multilevel"/>
    <w:tmpl w:val="20303D1C"/>
    <w:lvl w:ilvl="0">
      <w:start w:val="1"/>
      <w:numFmt w:val="decimal"/>
      <w:pStyle w:val="a0"/>
      <w:suff w:val="space"/>
      <w:lvlText w:val="表%1"/>
      <w:lvlJc w:val="center"/>
      <w:pPr>
        <w:ind w:left="1454" w:hanging="68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625"/>
        </w:tabs>
        <w:ind w:left="-1625" w:hanging="567"/>
      </w:pPr>
      <w:rPr>
        <w:rFonts w:hint="eastAsia"/>
        <w:spacing w:val="-20"/>
      </w:rPr>
    </w:lvl>
    <w:lvl w:ilvl="4">
      <w:start w:val="1"/>
      <w:numFmt w:val="decimal"/>
      <w:lvlText w:val="%1.%2.%3.%4.%5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6">
      <w:start w:val="1"/>
      <w:numFmt w:val="decimal"/>
      <w:lvlText w:val="%7. "/>
      <w:lvlJc w:val="left"/>
      <w:pPr>
        <w:tabs>
          <w:tab w:val="num" w:pos="-1228"/>
        </w:tabs>
        <w:ind w:left="-1228" w:hanging="397"/>
      </w:pPr>
      <w:rPr>
        <w:rFonts w:hint="default"/>
      </w:rPr>
    </w:lvl>
    <w:lvl w:ilvl="7">
      <w:start w:val="1"/>
      <w:numFmt w:val="decimal"/>
      <w:suff w:val="space"/>
      <w:lvlText w:val="表%8"/>
      <w:lvlJc w:val="center"/>
      <w:pPr>
        <w:ind w:left="-831" w:hanging="1514"/>
      </w:pPr>
      <w:rPr>
        <w:rFonts w:hint="eastAsia"/>
      </w:rPr>
    </w:lvl>
    <w:lvl w:ilvl="8">
      <w:start w:val="1"/>
      <w:numFmt w:val="none"/>
      <w:lvlText w:val="%9"/>
      <w:lvlJc w:val="left"/>
      <w:pPr>
        <w:tabs>
          <w:tab w:val="num" w:pos="-434"/>
        </w:tabs>
        <w:ind w:left="-434" w:hanging="397"/>
      </w:pPr>
      <w:rPr>
        <w:rFonts w:hint="eastAsia"/>
      </w:rPr>
    </w:lvl>
  </w:abstractNum>
  <w:abstractNum w:abstractNumId="2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E3A87"/>
    <w:multiLevelType w:val="multilevel"/>
    <w:tmpl w:val="18DA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27311B"/>
    <w:multiLevelType w:val="hybridMultilevel"/>
    <w:tmpl w:val="0DF2755A"/>
    <w:lvl w:ilvl="0" w:tplc="041D0001">
      <w:start w:val="1"/>
      <w:numFmt w:val="bullet"/>
      <w:pStyle w:val="RAN4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55086"/>
    <w:multiLevelType w:val="multilevel"/>
    <w:tmpl w:val="F516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DC2ADB"/>
    <w:multiLevelType w:val="multilevel"/>
    <w:tmpl w:val="B4C8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905DD4"/>
    <w:multiLevelType w:val="hybridMultilevel"/>
    <w:tmpl w:val="D366A158"/>
    <w:lvl w:ilvl="0" w:tplc="4986FB0A">
      <w:start w:val="1"/>
      <w:numFmt w:val="decimal"/>
      <w:lvlText w:val="%1."/>
      <w:lvlJc w:val="left"/>
      <w:pPr>
        <w:tabs>
          <w:tab w:val="num" w:pos="988"/>
        </w:tabs>
        <w:ind w:left="988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8"/>
        </w:tabs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8"/>
        </w:tabs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8"/>
        </w:tabs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20"/>
      </w:pPr>
    </w:lvl>
  </w:abstractNum>
  <w:abstractNum w:abstractNumId="11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1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2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3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AE6E87"/>
    <w:multiLevelType w:val="singleLevel"/>
    <w:tmpl w:val="5FAE6E87"/>
    <w:lvl w:ilvl="0">
      <w:start w:val="1"/>
      <w:numFmt w:val="bullet"/>
      <w:lvlText w:val="○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E2D09"/>
    <w:multiLevelType w:val="hybridMultilevel"/>
    <w:tmpl w:val="E1003B7E"/>
    <w:lvl w:ilvl="0" w:tplc="E0AA8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61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8AD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1C9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A7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6D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45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0E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9"/>
  </w:num>
  <w:num w:numId="5">
    <w:abstractNumId w:val="5"/>
  </w:num>
  <w:num w:numId="6">
    <w:abstractNumId w:val="2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1"/>
  </w:num>
  <w:num w:numId="10">
    <w:abstractNumId w:val="29"/>
  </w:num>
  <w:num w:numId="11">
    <w:abstractNumId w:val="18"/>
  </w:num>
  <w:num w:numId="12">
    <w:abstractNumId w:val="20"/>
  </w:num>
  <w:num w:numId="13">
    <w:abstractNumId w:val="8"/>
  </w:num>
  <w:num w:numId="14">
    <w:abstractNumId w:val="25"/>
  </w:num>
  <w:num w:numId="15">
    <w:abstractNumId w:val="1"/>
  </w:num>
  <w:num w:numId="16">
    <w:abstractNumId w:val="0"/>
  </w:num>
  <w:num w:numId="17">
    <w:abstractNumId w:val="10"/>
  </w:num>
  <w:num w:numId="18">
    <w:abstractNumId w:val="2"/>
  </w:num>
  <w:num w:numId="19">
    <w:abstractNumId w:val="30"/>
  </w:num>
  <w:num w:numId="20">
    <w:abstractNumId w:val="4"/>
  </w:num>
  <w:num w:numId="21">
    <w:abstractNumId w:val="26"/>
  </w:num>
  <w:num w:numId="22">
    <w:abstractNumId w:val="9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3"/>
  </w:num>
  <w:num w:numId="27">
    <w:abstractNumId w:val="20"/>
  </w:num>
  <w:num w:numId="28">
    <w:abstractNumId w:val="27"/>
  </w:num>
  <w:num w:numId="29">
    <w:abstractNumId w:val="28"/>
  </w:num>
  <w:num w:numId="30">
    <w:abstractNumId w:val="6"/>
  </w:num>
  <w:num w:numId="31">
    <w:abstractNumId w:val="22"/>
  </w:num>
  <w:num w:numId="32">
    <w:abstractNumId w:val="14"/>
  </w:num>
  <w:num w:numId="33">
    <w:abstractNumId w:val="24"/>
  </w:num>
  <w:num w:numId="34">
    <w:abstractNumId w:val="7"/>
  </w:num>
  <w:num w:numId="3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57D"/>
    <w:rsid w:val="000042FB"/>
    <w:rsid w:val="000046FC"/>
    <w:rsid w:val="000052A1"/>
    <w:rsid w:val="0000533B"/>
    <w:rsid w:val="0000552A"/>
    <w:rsid w:val="000059BB"/>
    <w:rsid w:val="000059D0"/>
    <w:rsid w:val="00005D68"/>
    <w:rsid w:val="00005FAB"/>
    <w:rsid w:val="000063C5"/>
    <w:rsid w:val="00006F04"/>
    <w:rsid w:val="00010945"/>
    <w:rsid w:val="00010D90"/>
    <w:rsid w:val="00010FD9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1D0"/>
    <w:rsid w:val="00023292"/>
    <w:rsid w:val="00023C22"/>
    <w:rsid w:val="00023F5A"/>
    <w:rsid w:val="0002475A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4D8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597D"/>
    <w:rsid w:val="000368DA"/>
    <w:rsid w:val="000368E5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51DC"/>
    <w:rsid w:val="000658D0"/>
    <w:rsid w:val="00065D07"/>
    <w:rsid w:val="00065F98"/>
    <w:rsid w:val="00066134"/>
    <w:rsid w:val="000667C2"/>
    <w:rsid w:val="0006680D"/>
    <w:rsid w:val="00066932"/>
    <w:rsid w:val="00066C63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135"/>
    <w:rsid w:val="00080C3A"/>
    <w:rsid w:val="00081D13"/>
    <w:rsid w:val="00082230"/>
    <w:rsid w:val="0008285B"/>
    <w:rsid w:val="000832EE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876E8"/>
    <w:rsid w:val="0009044A"/>
    <w:rsid w:val="000915AF"/>
    <w:rsid w:val="0009175D"/>
    <w:rsid w:val="00092246"/>
    <w:rsid w:val="000923CF"/>
    <w:rsid w:val="000925AD"/>
    <w:rsid w:val="000925D2"/>
    <w:rsid w:val="000947DE"/>
    <w:rsid w:val="00094900"/>
    <w:rsid w:val="00094908"/>
    <w:rsid w:val="00094940"/>
    <w:rsid w:val="0009544E"/>
    <w:rsid w:val="0009612A"/>
    <w:rsid w:val="000967AD"/>
    <w:rsid w:val="00096AD1"/>
    <w:rsid w:val="00096C4C"/>
    <w:rsid w:val="00096E8A"/>
    <w:rsid w:val="0009732C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0DD8"/>
    <w:rsid w:val="000B1C7F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2CE0"/>
    <w:rsid w:val="000E3DDF"/>
    <w:rsid w:val="000E3E80"/>
    <w:rsid w:val="000E41EC"/>
    <w:rsid w:val="000E4218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84D"/>
    <w:rsid w:val="00102932"/>
    <w:rsid w:val="00102C85"/>
    <w:rsid w:val="00102D94"/>
    <w:rsid w:val="0010332C"/>
    <w:rsid w:val="001033CA"/>
    <w:rsid w:val="00103B32"/>
    <w:rsid w:val="00103ECD"/>
    <w:rsid w:val="0010456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74D"/>
    <w:rsid w:val="0011282B"/>
    <w:rsid w:val="00112C04"/>
    <w:rsid w:val="00112D66"/>
    <w:rsid w:val="00112DDC"/>
    <w:rsid w:val="00112EDD"/>
    <w:rsid w:val="00114764"/>
    <w:rsid w:val="00115F16"/>
    <w:rsid w:val="001177DB"/>
    <w:rsid w:val="00117964"/>
    <w:rsid w:val="00117FD4"/>
    <w:rsid w:val="00120608"/>
    <w:rsid w:val="00120BBB"/>
    <w:rsid w:val="0012120A"/>
    <w:rsid w:val="00122E67"/>
    <w:rsid w:val="00123389"/>
    <w:rsid w:val="0012411B"/>
    <w:rsid w:val="0012463E"/>
    <w:rsid w:val="00124E1B"/>
    <w:rsid w:val="00125824"/>
    <w:rsid w:val="00125E34"/>
    <w:rsid w:val="00125FC0"/>
    <w:rsid w:val="0012618D"/>
    <w:rsid w:val="00126A3F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66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761"/>
    <w:rsid w:val="00143BDA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147"/>
    <w:rsid w:val="0016727F"/>
    <w:rsid w:val="0016752D"/>
    <w:rsid w:val="0016772E"/>
    <w:rsid w:val="00167B0D"/>
    <w:rsid w:val="00167BA0"/>
    <w:rsid w:val="001705AC"/>
    <w:rsid w:val="00170A94"/>
    <w:rsid w:val="001713BB"/>
    <w:rsid w:val="00171D17"/>
    <w:rsid w:val="00171DC2"/>
    <w:rsid w:val="0017246C"/>
    <w:rsid w:val="00173B5D"/>
    <w:rsid w:val="00173D42"/>
    <w:rsid w:val="00173FFA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0E0"/>
    <w:rsid w:val="0018090E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47B"/>
    <w:rsid w:val="00197AF3"/>
    <w:rsid w:val="001A070B"/>
    <w:rsid w:val="001A08FF"/>
    <w:rsid w:val="001A094C"/>
    <w:rsid w:val="001A0D57"/>
    <w:rsid w:val="001A183C"/>
    <w:rsid w:val="001A1A23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C0E2A"/>
    <w:rsid w:val="001C1047"/>
    <w:rsid w:val="001C1BB3"/>
    <w:rsid w:val="001C1FC0"/>
    <w:rsid w:val="001C23E8"/>
    <w:rsid w:val="001C261D"/>
    <w:rsid w:val="001C2EE7"/>
    <w:rsid w:val="001C321A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53A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71A9"/>
    <w:rsid w:val="001E74A4"/>
    <w:rsid w:val="001E753A"/>
    <w:rsid w:val="001E7767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4F6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570"/>
    <w:rsid w:val="002071CE"/>
    <w:rsid w:val="002072F3"/>
    <w:rsid w:val="00207C51"/>
    <w:rsid w:val="00207D80"/>
    <w:rsid w:val="00207F70"/>
    <w:rsid w:val="00210250"/>
    <w:rsid w:val="00210A00"/>
    <w:rsid w:val="00210AB3"/>
    <w:rsid w:val="00211125"/>
    <w:rsid w:val="002113BC"/>
    <w:rsid w:val="00211783"/>
    <w:rsid w:val="002122E4"/>
    <w:rsid w:val="00212630"/>
    <w:rsid w:val="00212CF1"/>
    <w:rsid w:val="00212F58"/>
    <w:rsid w:val="002132E3"/>
    <w:rsid w:val="00214A3F"/>
    <w:rsid w:val="002151E7"/>
    <w:rsid w:val="00215964"/>
    <w:rsid w:val="00215988"/>
    <w:rsid w:val="00216074"/>
    <w:rsid w:val="0021617B"/>
    <w:rsid w:val="00216342"/>
    <w:rsid w:val="00216AE8"/>
    <w:rsid w:val="00216FDF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64E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2E38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6D6A"/>
    <w:rsid w:val="00247AEF"/>
    <w:rsid w:val="00247DC4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5D77"/>
    <w:rsid w:val="00256C33"/>
    <w:rsid w:val="00256E6A"/>
    <w:rsid w:val="00257252"/>
    <w:rsid w:val="002575D7"/>
    <w:rsid w:val="00257610"/>
    <w:rsid w:val="00257F80"/>
    <w:rsid w:val="00260116"/>
    <w:rsid w:val="00260424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854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162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2D6F"/>
    <w:rsid w:val="002B45AA"/>
    <w:rsid w:val="002B46DF"/>
    <w:rsid w:val="002B4F50"/>
    <w:rsid w:val="002B5022"/>
    <w:rsid w:val="002B59C0"/>
    <w:rsid w:val="002B5B27"/>
    <w:rsid w:val="002B5DF7"/>
    <w:rsid w:val="002B6670"/>
    <w:rsid w:val="002B6BCD"/>
    <w:rsid w:val="002B792D"/>
    <w:rsid w:val="002B79E9"/>
    <w:rsid w:val="002B7B57"/>
    <w:rsid w:val="002C01E3"/>
    <w:rsid w:val="002C13D6"/>
    <w:rsid w:val="002C23D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356"/>
    <w:rsid w:val="002D39A1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D1F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4DD6"/>
    <w:rsid w:val="00315554"/>
    <w:rsid w:val="003157EA"/>
    <w:rsid w:val="00316E2C"/>
    <w:rsid w:val="0031779E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5820"/>
    <w:rsid w:val="003260DD"/>
    <w:rsid w:val="003262D8"/>
    <w:rsid w:val="003264FE"/>
    <w:rsid w:val="00326780"/>
    <w:rsid w:val="00326954"/>
    <w:rsid w:val="00326D1B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81"/>
    <w:rsid w:val="0033686C"/>
    <w:rsid w:val="00336E07"/>
    <w:rsid w:val="00336E4B"/>
    <w:rsid w:val="00336F7C"/>
    <w:rsid w:val="0033746B"/>
    <w:rsid w:val="003400CD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74C"/>
    <w:rsid w:val="003560B8"/>
    <w:rsid w:val="0035625A"/>
    <w:rsid w:val="003566FF"/>
    <w:rsid w:val="00356AE9"/>
    <w:rsid w:val="00357C99"/>
    <w:rsid w:val="0036082C"/>
    <w:rsid w:val="00360CF3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665F"/>
    <w:rsid w:val="00366962"/>
    <w:rsid w:val="00366A67"/>
    <w:rsid w:val="00366A81"/>
    <w:rsid w:val="00366B97"/>
    <w:rsid w:val="00366C1F"/>
    <w:rsid w:val="00366C25"/>
    <w:rsid w:val="003674B3"/>
    <w:rsid w:val="00367D19"/>
    <w:rsid w:val="00367F7F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5F8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1D7C"/>
    <w:rsid w:val="003A2138"/>
    <w:rsid w:val="003A25FD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29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009"/>
    <w:rsid w:val="003C3521"/>
    <w:rsid w:val="003C3A38"/>
    <w:rsid w:val="003C43BC"/>
    <w:rsid w:val="003C5B0D"/>
    <w:rsid w:val="003C5C76"/>
    <w:rsid w:val="003C5DFA"/>
    <w:rsid w:val="003C6539"/>
    <w:rsid w:val="003C6879"/>
    <w:rsid w:val="003C6A16"/>
    <w:rsid w:val="003C6E8A"/>
    <w:rsid w:val="003C6ED1"/>
    <w:rsid w:val="003C7437"/>
    <w:rsid w:val="003C770A"/>
    <w:rsid w:val="003C78D4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93B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0BE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2C0C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9E0"/>
    <w:rsid w:val="00400A3F"/>
    <w:rsid w:val="00400F18"/>
    <w:rsid w:val="00401648"/>
    <w:rsid w:val="00401707"/>
    <w:rsid w:val="00401C73"/>
    <w:rsid w:val="00401E1C"/>
    <w:rsid w:val="004022CF"/>
    <w:rsid w:val="004029DE"/>
    <w:rsid w:val="00402C5B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886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1C9"/>
    <w:rsid w:val="00423618"/>
    <w:rsid w:val="004239DF"/>
    <w:rsid w:val="00423BC9"/>
    <w:rsid w:val="004246C0"/>
    <w:rsid w:val="004246C7"/>
    <w:rsid w:val="00424AC8"/>
    <w:rsid w:val="00424FB4"/>
    <w:rsid w:val="004251D0"/>
    <w:rsid w:val="00425403"/>
    <w:rsid w:val="00425D8C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2BD"/>
    <w:rsid w:val="00442271"/>
    <w:rsid w:val="00442584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47"/>
    <w:rsid w:val="00445CEA"/>
    <w:rsid w:val="00446484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1F7"/>
    <w:rsid w:val="004574E8"/>
    <w:rsid w:val="00457955"/>
    <w:rsid w:val="00457FF1"/>
    <w:rsid w:val="00460E79"/>
    <w:rsid w:val="00461324"/>
    <w:rsid w:val="00461A13"/>
    <w:rsid w:val="00461BAB"/>
    <w:rsid w:val="00461C40"/>
    <w:rsid w:val="00461C89"/>
    <w:rsid w:val="00461D1B"/>
    <w:rsid w:val="00461DBE"/>
    <w:rsid w:val="00461F0E"/>
    <w:rsid w:val="004622F2"/>
    <w:rsid w:val="00462353"/>
    <w:rsid w:val="00462900"/>
    <w:rsid w:val="00463076"/>
    <w:rsid w:val="0046371F"/>
    <w:rsid w:val="00463D83"/>
    <w:rsid w:val="00463EC0"/>
    <w:rsid w:val="00464140"/>
    <w:rsid w:val="0046471A"/>
    <w:rsid w:val="0046566A"/>
    <w:rsid w:val="00465AE3"/>
    <w:rsid w:val="0046639A"/>
    <w:rsid w:val="00466CE3"/>
    <w:rsid w:val="0046702A"/>
    <w:rsid w:val="00467188"/>
    <w:rsid w:val="00467967"/>
    <w:rsid w:val="00467F31"/>
    <w:rsid w:val="00471190"/>
    <w:rsid w:val="004711EF"/>
    <w:rsid w:val="00471491"/>
    <w:rsid w:val="004721BE"/>
    <w:rsid w:val="00472366"/>
    <w:rsid w:val="00472760"/>
    <w:rsid w:val="00473001"/>
    <w:rsid w:val="00473A29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5A8"/>
    <w:rsid w:val="00484DB4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0F44"/>
    <w:rsid w:val="004B106F"/>
    <w:rsid w:val="004B170F"/>
    <w:rsid w:val="004B1D2E"/>
    <w:rsid w:val="004B1DF6"/>
    <w:rsid w:val="004B1EEB"/>
    <w:rsid w:val="004B2677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3F5"/>
    <w:rsid w:val="004B665B"/>
    <w:rsid w:val="004B6F46"/>
    <w:rsid w:val="004B73EB"/>
    <w:rsid w:val="004B783F"/>
    <w:rsid w:val="004C32ED"/>
    <w:rsid w:val="004C394C"/>
    <w:rsid w:val="004C3A4E"/>
    <w:rsid w:val="004C3AD6"/>
    <w:rsid w:val="004C4304"/>
    <w:rsid w:val="004C53D8"/>
    <w:rsid w:val="004C5872"/>
    <w:rsid w:val="004C6396"/>
    <w:rsid w:val="004C66F1"/>
    <w:rsid w:val="004C6DCC"/>
    <w:rsid w:val="004C6E18"/>
    <w:rsid w:val="004C7412"/>
    <w:rsid w:val="004C77F4"/>
    <w:rsid w:val="004C7937"/>
    <w:rsid w:val="004C7F29"/>
    <w:rsid w:val="004D0276"/>
    <w:rsid w:val="004D033F"/>
    <w:rsid w:val="004D0792"/>
    <w:rsid w:val="004D0C90"/>
    <w:rsid w:val="004D0D39"/>
    <w:rsid w:val="004D1CCC"/>
    <w:rsid w:val="004D2DFE"/>
    <w:rsid w:val="004D3867"/>
    <w:rsid w:val="004D3ADB"/>
    <w:rsid w:val="004D3C23"/>
    <w:rsid w:val="004D41F8"/>
    <w:rsid w:val="004D4538"/>
    <w:rsid w:val="004D4A9F"/>
    <w:rsid w:val="004D4FB6"/>
    <w:rsid w:val="004D50A9"/>
    <w:rsid w:val="004D572F"/>
    <w:rsid w:val="004D61C4"/>
    <w:rsid w:val="004D6E43"/>
    <w:rsid w:val="004D7610"/>
    <w:rsid w:val="004D77A3"/>
    <w:rsid w:val="004D7984"/>
    <w:rsid w:val="004E03DF"/>
    <w:rsid w:val="004E14D0"/>
    <w:rsid w:val="004E1CB3"/>
    <w:rsid w:val="004E23A7"/>
    <w:rsid w:val="004E2453"/>
    <w:rsid w:val="004E2554"/>
    <w:rsid w:val="004E329F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5A2"/>
    <w:rsid w:val="004F16E2"/>
    <w:rsid w:val="004F21EE"/>
    <w:rsid w:val="004F30C6"/>
    <w:rsid w:val="004F32D3"/>
    <w:rsid w:val="004F4F85"/>
    <w:rsid w:val="004F6373"/>
    <w:rsid w:val="004F67AC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B86"/>
    <w:rsid w:val="00503D5E"/>
    <w:rsid w:val="00503E57"/>
    <w:rsid w:val="00503ECC"/>
    <w:rsid w:val="0050460D"/>
    <w:rsid w:val="00505528"/>
    <w:rsid w:val="0050565F"/>
    <w:rsid w:val="005059E2"/>
    <w:rsid w:val="00505BA1"/>
    <w:rsid w:val="00505C31"/>
    <w:rsid w:val="00505CC2"/>
    <w:rsid w:val="005073AC"/>
    <w:rsid w:val="00507BD9"/>
    <w:rsid w:val="00507F26"/>
    <w:rsid w:val="00507F8F"/>
    <w:rsid w:val="00510144"/>
    <w:rsid w:val="0051016B"/>
    <w:rsid w:val="00510B00"/>
    <w:rsid w:val="00510B56"/>
    <w:rsid w:val="0051135C"/>
    <w:rsid w:val="005115E2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46E8"/>
    <w:rsid w:val="005347C9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884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D46"/>
    <w:rsid w:val="00562EDA"/>
    <w:rsid w:val="00563A91"/>
    <w:rsid w:val="00563BFA"/>
    <w:rsid w:val="00563E2C"/>
    <w:rsid w:val="00564C95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2BD"/>
    <w:rsid w:val="00572570"/>
    <w:rsid w:val="00572A4C"/>
    <w:rsid w:val="00572A9B"/>
    <w:rsid w:val="00573284"/>
    <w:rsid w:val="00573D0C"/>
    <w:rsid w:val="00573D15"/>
    <w:rsid w:val="00573DD4"/>
    <w:rsid w:val="00574515"/>
    <w:rsid w:val="00575332"/>
    <w:rsid w:val="00575F1E"/>
    <w:rsid w:val="005761F2"/>
    <w:rsid w:val="0057654A"/>
    <w:rsid w:val="00577C6E"/>
    <w:rsid w:val="00580061"/>
    <w:rsid w:val="0058033C"/>
    <w:rsid w:val="0058154C"/>
    <w:rsid w:val="00581A68"/>
    <w:rsid w:val="00581B00"/>
    <w:rsid w:val="005821F7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20D"/>
    <w:rsid w:val="005937CE"/>
    <w:rsid w:val="00593A82"/>
    <w:rsid w:val="00593E50"/>
    <w:rsid w:val="00594864"/>
    <w:rsid w:val="00594B64"/>
    <w:rsid w:val="00595306"/>
    <w:rsid w:val="00595589"/>
    <w:rsid w:val="00595B0C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2AD1"/>
    <w:rsid w:val="005C319B"/>
    <w:rsid w:val="005C3902"/>
    <w:rsid w:val="005C414B"/>
    <w:rsid w:val="005C49C0"/>
    <w:rsid w:val="005C4B21"/>
    <w:rsid w:val="005C5167"/>
    <w:rsid w:val="005C51F1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2118"/>
    <w:rsid w:val="005D247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E7206"/>
    <w:rsid w:val="005F04DA"/>
    <w:rsid w:val="005F0514"/>
    <w:rsid w:val="005F14B2"/>
    <w:rsid w:val="005F1728"/>
    <w:rsid w:val="005F1E65"/>
    <w:rsid w:val="005F202B"/>
    <w:rsid w:val="005F2943"/>
    <w:rsid w:val="005F3D66"/>
    <w:rsid w:val="005F5198"/>
    <w:rsid w:val="005F51B3"/>
    <w:rsid w:val="005F5A62"/>
    <w:rsid w:val="005F6B1E"/>
    <w:rsid w:val="005F6E26"/>
    <w:rsid w:val="005F7FBF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041"/>
    <w:rsid w:val="00611234"/>
    <w:rsid w:val="0061131E"/>
    <w:rsid w:val="006118D2"/>
    <w:rsid w:val="00611B30"/>
    <w:rsid w:val="0061247E"/>
    <w:rsid w:val="0061247F"/>
    <w:rsid w:val="00612863"/>
    <w:rsid w:val="006134E7"/>
    <w:rsid w:val="00613D72"/>
    <w:rsid w:val="0061407D"/>
    <w:rsid w:val="006142BB"/>
    <w:rsid w:val="0061448A"/>
    <w:rsid w:val="00614650"/>
    <w:rsid w:val="0061502F"/>
    <w:rsid w:val="0061557A"/>
    <w:rsid w:val="0061574F"/>
    <w:rsid w:val="006159E4"/>
    <w:rsid w:val="00616274"/>
    <w:rsid w:val="00617417"/>
    <w:rsid w:val="006177D1"/>
    <w:rsid w:val="0061799E"/>
    <w:rsid w:val="0062068B"/>
    <w:rsid w:val="0062093A"/>
    <w:rsid w:val="0062144E"/>
    <w:rsid w:val="006216F3"/>
    <w:rsid w:val="00621C92"/>
    <w:rsid w:val="006223BB"/>
    <w:rsid w:val="00622A88"/>
    <w:rsid w:val="00622D96"/>
    <w:rsid w:val="0062322C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30372"/>
    <w:rsid w:val="00630A00"/>
    <w:rsid w:val="00630EA5"/>
    <w:rsid w:val="00631117"/>
    <w:rsid w:val="00631263"/>
    <w:rsid w:val="00631C31"/>
    <w:rsid w:val="0063224E"/>
    <w:rsid w:val="00632303"/>
    <w:rsid w:val="00632E8A"/>
    <w:rsid w:val="00633C5B"/>
    <w:rsid w:val="00633CB5"/>
    <w:rsid w:val="006343DF"/>
    <w:rsid w:val="00634B66"/>
    <w:rsid w:val="00635498"/>
    <w:rsid w:val="006358D6"/>
    <w:rsid w:val="006365C0"/>
    <w:rsid w:val="006368D3"/>
    <w:rsid w:val="00636A41"/>
    <w:rsid w:val="00636FC6"/>
    <w:rsid w:val="00637A9A"/>
    <w:rsid w:val="00637EEF"/>
    <w:rsid w:val="00640D88"/>
    <w:rsid w:val="00640DFF"/>
    <w:rsid w:val="00641BD1"/>
    <w:rsid w:val="00642066"/>
    <w:rsid w:val="006424E5"/>
    <w:rsid w:val="00642921"/>
    <w:rsid w:val="00642F9D"/>
    <w:rsid w:val="00643EB7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850"/>
    <w:rsid w:val="00651140"/>
    <w:rsid w:val="00651465"/>
    <w:rsid w:val="00652385"/>
    <w:rsid w:val="006525D9"/>
    <w:rsid w:val="00653279"/>
    <w:rsid w:val="00653CF6"/>
    <w:rsid w:val="006543BB"/>
    <w:rsid w:val="006550A4"/>
    <w:rsid w:val="006551B4"/>
    <w:rsid w:val="00656666"/>
    <w:rsid w:val="0065692A"/>
    <w:rsid w:val="0065724A"/>
    <w:rsid w:val="0065768D"/>
    <w:rsid w:val="00657B8D"/>
    <w:rsid w:val="00660409"/>
    <w:rsid w:val="00660948"/>
    <w:rsid w:val="00660B1E"/>
    <w:rsid w:val="00661870"/>
    <w:rsid w:val="0066197F"/>
    <w:rsid w:val="00661B03"/>
    <w:rsid w:val="00661C0C"/>
    <w:rsid w:val="00661C74"/>
    <w:rsid w:val="00662717"/>
    <w:rsid w:val="006627FA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7F48"/>
    <w:rsid w:val="0067059F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2042"/>
    <w:rsid w:val="00682A8F"/>
    <w:rsid w:val="00683FFC"/>
    <w:rsid w:val="0068475B"/>
    <w:rsid w:val="00684867"/>
    <w:rsid w:val="00684908"/>
    <w:rsid w:val="00685CF7"/>
    <w:rsid w:val="00685D13"/>
    <w:rsid w:val="00686188"/>
    <w:rsid w:val="006866AC"/>
    <w:rsid w:val="006873AD"/>
    <w:rsid w:val="006876C7"/>
    <w:rsid w:val="006878F3"/>
    <w:rsid w:val="00690875"/>
    <w:rsid w:val="006908CB"/>
    <w:rsid w:val="00690BA3"/>
    <w:rsid w:val="0069121E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255"/>
    <w:rsid w:val="00696F88"/>
    <w:rsid w:val="0069733E"/>
    <w:rsid w:val="0069736E"/>
    <w:rsid w:val="006977CC"/>
    <w:rsid w:val="006A0914"/>
    <w:rsid w:val="006A1830"/>
    <w:rsid w:val="006A2F05"/>
    <w:rsid w:val="006A3056"/>
    <w:rsid w:val="006A35BD"/>
    <w:rsid w:val="006A369C"/>
    <w:rsid w:val="006A3874"/>
    <w:rsid w:val="006A38BD"/>
    <w:rsid w:val="006A46A7"/>
    <w:rsid w:val="006A4A4E"/>
    <w:rsid w:val="006A53D5"/>
    <w:rsid w:val="006A5591"/>
    <w:rsid w:val="006A585C"/>
    <w:rsid w:val="006A5C86"/>
    <w:rsid w:val="006A60DA"/>
    <w:rsid w:val="006A6297"/>
    <w:rsid w:val="006A76DB"/>
    <w:rsid w:val="006A7836"/>
    <w:rsid w:val="006B01F3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5C59"/>
    <w:rsid w:val="006B65E5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7279"/>
    <w:rsid w:val="006E72D4"/>
    <w:rsid w:val="006E73BD"/>
    <w:rsid w:val="006E765E"/>
    <w:rsid w:val="006E77FE"/>
    <w:rsid w:val="006E7D1A"/>
    <w:rsid w:val="006E7F17"/>
    <w:rsid w:val="006F055B"/>
    <w:rsid w:val="006F0DEE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4C4B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9"/>
    <w:rsid w:val="00711DAA"/>
    <w:rsid w:val="00712196"/>
    <w:rsid w:val="0071257F"/>
    <w:rsid w:val="00712DB6"/>
    <w:rsid w:val="007133C8"/>
    <w:rsid w:val="00713785"/>
    <w:rsid w:val="007138F0"/>
    <w:rsid w:val="00713CF8"/>
    <w:rsid w:val="00713DBF"/>
    <w:rsid w:val="00713F0D"/>
    <w:rsid w:val="00715F29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F88"/>
    <w:rsid w:val="0072693B"/>
    <w:rsid w:val="00726CE6"/>
    <w:rsid w:val="00726F31"/>
    <w:rsid w:val="00730599"/>
    <w:rsid w:val="00730AEA"/>
    <w:rsid w:val="00730FE0"/>
    <w:rsid w:val="00731071"/>
    <w:rsid w:val="00731270"/>
    <w:rsid w:val="00731B1D"/>
    <w:rsid w:val="00731E9E"/>
    <w:rsid w:val="0073218C"/>
    <w:rsid w:val="00732EAB"/>
    <w:rsid w:val="007330D7"/>
    <w:rsid w:val="0073349C"/>
    <w:rsid w:val="0073376A"/>
    <w:rsid w:val="00733FC1"/>
    <w:rsid w:val="007341DF"/>
    <w:rsid w:val="0073466F"/>
    <w:rsid w:val="007346B7"/>
    <w:rsid w:val="00734849"/>
    <w:rsid w:val="00734987"/>
    <w:rsid w:val="00735A8F"/>
    <w:rsid w:val="00735B57"/>
    <w:rsid w:val="0073642E"/>
    <w:rsid w:val="0073666D"/>
    <w:rsid w:val="00736C5A"/>
    <w:rsid w:val="00736D52"/>
    <w:rsid w:val="00736DF6"/>
    <w:rsid w:val="007372D5"/>
    <w:rsid w:val="007377C4"/>
    <w:rsid w:val="00737D95"/>
    <w:rsid w:val="007403E9"/>
    <w:rsid w:val="00740A38"/>
    <w:rsid w:val="00740A8D"/>
    <w:rsid w:val="00740B19"/>
    <w:rsid w:val="00740CFD"/>
    <w:rsid w:val="00741166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DE8"/>
    <w:rsid w:val="00744E19"/>
    <w:rsid w:val="0074553D"/>
    <w:rsid w:val="00745FDB"/>
    <w:rsid w:val="0074615B"/>
    <w:rsid w:val="00746223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EB1"/>
    <w:rsid w:val="00753317"/>
    <w:rsid w:val="00753B92"/>
    <w:rsid w:val="00753CCF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1E"/>
    <w:rsid w:val="00766479"/>
    <w:rsid w:val="00766A01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6851"/>
    <w:rsid w:val="00777D6C"/>
    <w:rsid w:val="00777FE2"/>
    <w:rsid w:val="007801AB"/>
    <w:rsid w:val="00780611"/>
    <w:rsid w:val="007810AF"/>
    <w:rsid w:val="007832CA"/>
    <w:rsid w:val="00783CB5"/>
    <w:rsid w:val="00783F20"/>
    <w:rsid w:val="0078472E"/>
    <w:rsid w:val="007848B7"/>
    <w:rsid w:val="00784CEE"/>
    <w:rsid w:val="007850B4"/>
    <w:rsid w:val="00785565"/>
    <w:rsid w:val="007857D8"/>
    <w:rsid w:val="00786000"/>
    <w:rsid w:val="0078603F"/>
    <w:rsid w:val="00786356"/>
    <w:rsid w:val="00786FB4"/>
    <w:rsid w:val="00787E3B"/>
    <w:rsid w:val="00787FF7"/>
    <w:rsid w:val="00790E56"/>
    <w:rsid w:val="00791CB5"/>
    <w:rsid w:val="007923C3"/>
    <w:rsid w:val="00792632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481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F72"/>
    <w:rsid w:val="007A3474"/>
    <w:rsid w:val="007A350A"/>
    <w:rsid w:val="007A3516"/>
    <w:rsid w:val="007A380B"/>
    <w:rsid w:val="007A3B1F"/>
    <w:rsid w:val="007A3F27"/>
    <w:rsid w:val="007A3F6E"/>
    <w:rsid w:val="007A411D"/>
    <w:rsid w:val="007A41C4"/>
    <w:rsid w:val="007A4605"/>
    <w:rsid w:val="007A4A5B"/>
    <w:rsid w:val="007A4C89"/>
    <w:rsid w:val="007A4E4B"/>
    <w:rsid w:val="007A510A"/>
    <w:rsid w:val="007A51FA"/>
    <w:rsid w:val="007A5AA9"/>
    <w:rsid w:val="007A5F16"/>
    <w:rsid w:val="007A68BF"/>
    <w:rsid w:val="007A6AED"/>
    <w:rsid w:val="007A7007"/>
    <w:rsid w:val="007A7A9F"/>
    <w:rsid w:val="007A7ACB"/>
    <w:rsid w:val="007B0234"/>
    <w:rsid w:val="007B2FB8"/>
    <w:rsid w:val="007B34A4"/>
    <w:rsid w:val="007B3E89"/>
    <w:rsid w:val="007B6208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ACE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990"/>
    <w:rsid w:val="00801A7B"/>
    <w:rsid w:val="008021B6"/>
    <w:rsid w:val="00802C2D"/>
    <w:rsid w:val="00802E88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5"/>
    <w:rsid w:val="00812818"/>
    <w:rsid w:val="00812D77"/>
    <w:rsid w:val="008134ED"/>
    <w:rsid w:val="00813673"/>
    <w:rsid w:val="00813738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18FB"/>
    <w:rsid w:val="008224AE"/>
    <w:rsid w:val="008226C2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0210"/>
    <w:rsid w:val="00831007"/>
    <w:rsid w:val="008314E4"/>
    <w:rsid w:val="0083192D"/>
    <w:rsid w:val="00831960"/>
    <w:rsid w:val="00831A14"/>
    <w:rsid w:val="00831A43"/>
    <w:rsid w:val="00831E21"/>
    <w:rsid w:val="00832BDE"/>
    <w:rsid w:val="00832ED2"/>
    <w:rsid w:val="00833758"/>
    <w:rsid w:val="008338D1"/>
    <w:rsid w:val="0083482A"/>
    <w:rsid w:val="008350C8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7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6E9E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5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401"/>
    <w:rsid w:val="008613C9"/>
    <w:rsid w:val="00861454"/>
    <w:rsid w:val="008625CC"/>
    <w:rsid w:val="00862B09"/>
    <w:rsid w:val="00863426"/>
    <w:rsid w:val="00863B8D"/>
    <w:rsid w:val="00864DE7"/>
    <w:rsid w:val="008666D1"/>
    <w:rsid w:val="00866B17"/>
    <w:rsid w:val="00870A83"/>
    <w:rsid w:val="008717DB"/>
    <w:rsid w:val="00872029"/>
    <w:rsid w:val="0087220C"/>
    <w:rsid w:val="00873392"/>
    <w:rsid w:val="00873AA9"/>
    <w:rsid w:val="00873F10"/>
    <w:rsid w:val="00874211"/>
    <w:rsid w:val="00874EA6"/>
    <w:rsid w:val="0087512A"/>
    <w:rsid w:val="0087519B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79E"/>
    <w:rsid w:val="00890F14"/>
    <w:rsid w:val="00891A48"/>
    <w:rsid w:val="00892543"/>
    <w:rsid w:val="00892A58"/>
    <w:rsid w:val="00892CB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1D67"/>
    <w:rsid w:val="008B22CE"/>
    <w:rsid w:val="008B2EEE"/>
    <w:rsid w:val="008B3131"/>
    <w:rsid w:val="008B35A0"/>
    <w:rsid w:val="008B36A1"/>
    <w:rsid w:val="008B4333"/>
    <w:rsid w:val="008B4BC5"/>
    <w:rsid w:val="008B529D"/>
    <w:rsid w:val="008B6034"/>
    <w:rsid w:val="008B6411"/>
    <w:rsid w:val="008B6549"/>
    <w:rsid w:val="008B658E"/>
    <w:rsid w:val="008B7823"/>
    <w:rsid w:val="008B7F5D"/>
    <w:rsid w:val="008C014D"/>
    <w:rsid w:val="008C021E"/>
    <w:rsid w:val="008C05A9"/>
    <w:rsid w:val="008C0D9B"/>
    <w:rsid w:val="008C0EBD"/>
    <w:rsid w:val="008C1235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6D9C"/>
    <w:rsid w:val="008C7CC9"/>
    <w:rsid w:val="008C7D8A"/>
    <w:rsid w:val="008D0570"/>
    <w:rsid w:val="008D07F0"/>
    <w:rsid w:val="008D0F24"/>
    <w:rsid w:val="008D1157"/>
    <w:rsid w:val="008D169B"/>
    <w:rsid w:val="008D2378"/>
    <w:rsid w:val="008D2462"/>
    <w:rsid w:val="008D353A"/>
    <w:rsid w:val="008D4147"/>
    <w:rsid w:val="008D436F"/>
    <w:rsid w:val="008D45C6"/>
    <w:rsid w:val="008D4FDA"/>
    <w:rsid w:val="008D5109"/>
    <w:rsid w:val="008D5E6E"/>
    <w:rsid w:val="008D6B5B"/>
    <w:rsid w:val="008D6BE5"/>
    <w:rsid w:val="008D6EA0"/>
    <w:rsid w:val="008D7292"/>
    <w:rsid w:val="008D7410"/>
    <w:rsid w:val="008D74F2"/>
    <w:rsid w:val="008E01A1"/>
    <w:rsid w:val="008E01E5"/>
    <w:rsid w:val="008E07B3"/>
    <w:rsid w:val="008E0C97"/>
    <w:rsid w:val="008E16EF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40CC"/>
    <w:rsid w:val="008E4CA1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5E0"/>
    <w:rsid w:val="008F2112"/>
    <w:rsid w:val="008F21B4"/>
    <w:rsid w:val="008F29EE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30A"/>
    <w:rsid w:val="00905F37"/>
    <w:rsid w:val="00906090"/>
    <w:rsid w:val="009061E5"/>
    <w:rsid w:val="00906359"/>
    <w:rsid w:val="00906E43"/>
    <w:rsid w:val="00907096"/>
    <w:rsid w:val="009078E6"/>
    <w:rsid w:val="00910207"/>
    <w:rsid w:val="009105BE"/>
    <w:rsid w:val="00910644"/>
    <w:rsid w:val="009109BC"/>
    <w:rsid w:val="00911232"/>
    <w:rsid w:val="009112E8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59D"/>
    <w:rsid w:val="00923B0B"/>
    <w:rsid w:val="00923D36"/>
    <w:rsid w:val="00924145"/>
    <w:rsid w:val="00925E77"/>
    <w:rsid w:val="0092635A"/>
    <w:rsid w:val="00926A1F"/>
    <w:rsid w:val="00926BA7"/>
    <w:rsid w:val="009271B9"/>
    <w:rsid w:val="0092757E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3CB5"/>
    <w:rsid w:val="00943E9A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FF5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DEA"/>
    <w:rsid w:val="00956ED3"/>
    <w:rsid w:val="009572C4"/>
    <w:rsid w:val="00957D74"/>
    <w:rsid w:val="009600E0"/>
    <w:rsid w:val="00960510"/>
    <w:rsid w:val="00960ADF"/>
    <w:rsid w:val="00960FB6"/>
    <w:rsid w:val="0096101D"/>
    <w:rsid w:val="009620AF"/>
    <w:rsid w:val="009621D7"/>
    <w:rsid w:val="0096284C"/>
    <w:rsid w:val="009632DB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5D9D"/>
    <w:rsid w:val="009660DF"/>
    <w:rsid w:val="00966238"/>
    <w:rsid w:val="009665BE"/>
    <w:rsid w:val="009675A5"/>
    <w:rsid w:val="009705C1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2EC8"/>
    <w:rsid w:val="00993D31"/>
    <w:rsid w:val="00993D71"/>
    <w:rsid w:val="00994005"/>
    <w:rsid w:val="0099433E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0A4A"/>
    <w:rsid w:val="009A13EE"/>
    <w:rsid w:val="009A23AE"/>
    <w:rsid w:val="009A277F"/>
    <w:rsid w:val="009A2BCA"/>
    <w:rsid w:val="009A2C33"/>
    <w:rsid w:val="009A3404"/>
    <w:rsid w:val="009A351F"/>
    <w:rsid w:val="009A3C42"/>
    <w:rsid w:val="009A4AEB"/>
    <w:rsid w:val="009A4C10"/>
    <w:rsid w:val="009A5201"/>
    <w:rsid w:val="009A521A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12D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27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3569"/>
    <w:rsid w:val="009C466B"/>
    <w:rsid w:val="009C4A88"/>
    <w:rsid w:val="009C5320"/>
    <w:rsid w:val="009C54C0"/>
    <w:rsid w:val="009C5C1F"/>
    <w:rsid w:val="009C6F5C"/>
    <w:rsid w:val="009C7637"/>
    <w:rsid w:val="009C77EC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243E"/>
    <w:rsid w:val="009F2759"/>
    <w:rsid w:val="009F2B99"/>
    <w:rsid w:val="009F3042"/>
    <w:rsid w:val="009F313C"/>
    <w:rsid w:val="009F3AD4"/>
    <w:rsid w:val="009F3AE7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C9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665"/>
    <w:rsid w:val="00A2588A"/>
    <w:rsid w:val="00A25B41"/>
    <w:rsid w:val="00A26164"/>
    <w:rsid w:val="00A2629A"/>
    <w:rsid w:val="00A2647A"/>
    <w:rsid w:val="00A26541"/>
    <w:rsid w:val="00A274AC"/>
    <w:rsid w:val="00A314C4"/>
    <w:rsid w:val="00A31D94"/>
    <w:rsid w:val="00A321BA"/>
    <w:rsid w:val="00A32931"/>
    <w:rsid w:val="00A32DA0"/>
    <w:rsid w:val="00A32F99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473"/>
    <w:rsid w:val="00A40542"/>
    <w:rsid w:val="00A413CA"/>
    <w:rsid w:val="00A41656"/>
    <w:rsid w:val="00A4196D"/>
    <w:rsid w:val="00A42C48"/>
    <w:rsid w:val="00A42C7F"/>
    <w:rsid w:val="00A437E8"/>
    <w:rsid w:val="00A44237"/>
    <w:rsid w:val="00A447FE"/>
    <w:rsid w:val="00A44E90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BBC"/>
    <w:rsid w:val="00A51E94"/>
    <w:rsid w:val="00A525F9"/>
    <w:rsid w:val="00A52E03"/>
    <w:rsid w:val="00A54236"/>
    <w:rsid w:val="00A54432"/>
    <w:rsid w:val="00A55667"/>
    <w:rsid w:val="00A557B8"/>
    <w:rsid w:val="00A56490"/>
    <w:rsid w:val="00A5704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548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8DB"/>
    <w:rsid w:val="00AB1DDB"/>
    <w:rsid w:val="00AB234F"/>
    <w:rsid w:val="00AB333F"/>
    <w:rsid w:val="00AB358F"/>
    <w:rsid w:val="00AB37E5"/>
    <w:rsid w:val="00AB43C0"/>
    <w:rsid w:val="00AB44C2"/>
    <w:rsid w:val="00AB552C"/>
    <w:rsid w:val="00AB5591"/>
    <w:rsid w:val="00AB564D"/>
    <w:rsid w:val="00AB5D43"/>
    <w:rsid w:val="00AB686C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E8A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30D"/>
    <w:rsid w:val="00AD1D7A"/>
    <w:rsid w:val="00AD27ED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E0882"/>
    <w:rsid w:val="00AE0DD0"/>
    <w:rsid w:val="00AE1794"/>
    <w:rsid w:val="00AE17C7"/>
    <w:rsid w:val="00AE1BD0"/>
    <w:rsid w:val="00AE2101"/>
    <w:rsid w:val="00AE2537"/>
    <w:rsid w:val="00AE27EA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3E4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20EC"/>
    <w:rsid w:val="00B13319"/>
    <w:rsid w:val="00B1383A"/>
    <w:rsid w:val="00B13ADB"/>
    <w:rsid w:val="00B13DC2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487"/>
    <w:rsid w:val="00B22177"/>
    <w:rsid w:val="00B224D9"/>
    <w:rsid w:val="00B224E0"/>
    <w:rsid w:val="00B22521"/>
    <w:rsid w:val="00B227C9"/>
    <w:rsid w:val="00B22CB6"/>
    <w:rsid w:val="00B22F46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289"/>
    <w:rsid w:val="00B264D8"/>
    <w:rsid w:val="00B26559"/>
    <w:rsid w:val="00B279BA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47F42"/>
    <w:rsid w:val="00B50A30"/>
    <w:rsid w:val="00B50C96"/>
    <w:rsid w:val="00B50DAE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0CDC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87A3C"/>
    <w:rsid w:val="00B9015F"/>
    <w:rsid w:val="00B9057B"/>
    <w:rsid w:val="00B9105D"/>
    <w:rsid w:val="00B91222"/>
    <w:rsid w:val="00B9129A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284"/>
    <w:rsid w:val="00BA559B"/>
    <w:rsid w:val="00BA55DD"/>
    <w:rsid w:val="00BA5D4C"/>
    <w:rsid w:val="00BA6096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2B87"/>
    <w:rsid w:val="00BB31C8"/>
    <w:rsid w:val="00BB34A9"/>
    <w:rsid w:val="00BB36C3"/>
    <w:rsid w:val="00BB3B49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6FCA"/>
    <w:rsid w:val="00BD7070"/>
    <w:rsid w:val="00BD7127"/>
    <w:rsid w:val="00BD7480"/>
    <w:rsid w:val="00BD75F0"/>
    <w:rsid w:val="00BD778A"/>
    <w:rsid w:val="00BE04C7"/>
    <w:rsid w:val="00BE0779"/>
    <w:rsid w:val="00BE0EB2"/>
    <w:rsid w:val="00BE163B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2D96"/>
    <w:rsid w:val="00BF2E5C"/>
    <w:rsid w:val="00BF3052"/>
    <w:rsid w:val="00BF37B0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07D71"/>
    <w:rsid w:val="00C10BB2"/>
    <w:rsid w:val="00C11255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5280"/>
    <w:rsid w:val="00C1550B"/>
    <w:rsid w:val="00C16E1A"/>
    <w:rsid w:val="00C17643"/>
    <w:rsid w:val="00C2028F"/>
    <w:rsid w:val="00C202E9"/>
    <w:rsid w:val="00C204A9"/>
    <w:rsid w:val="00C2080B"/>
    <w:rsid w:val="00C20901"/>
    <w:rsid w:val="00C2151F"/>
    <w:rsid w:val="00C221B9"/>
    <w:rsid w:val="00C23F5B"/>
    <w:rsid w:val="00C24667"/>
    <w:rsid w:val="00C246EE"/>
    <w:rsid w:val="00C24C80"/>
    <w:rsid w:val="00C25A08"/>
    <w:rsid w:val="00C25D25"/>
    <w:rsid w:val="00C25F64"/>
    <w:rsid w:val="00C26AAA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560"/>
    <w:rsid w:val="00C46D24"/>
    <w:rsid w:val="00C47260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3C7"/>
    <w:rsid w:val="00C60565"/>
    <w:rsid w:val="00C6057F"/>
    <w:rsid w:val="00C60843"/>
    <w:rsid w:val="00C6129C"/>
    <w:rsid w:val="00C613F8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439"/>
    <w:rsid w:val="00C645D3"/>
    <w:rsid w:val="00C64E32"/>
    <w:rsid w:val="00C6560C"/>
    <w:rsid w:val="00C65B3E"/>
    <w:rsid w:val="00C6654D"/>
    <w:rsid w:val="00C677C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1DB1"/>
    <w:rsid w:val="00C7263B"/>
    <w:rsid w:val="00C727F7"/>
    <w:rsid w:val="00C72C0B"/>
    <w:rsid w:val="00C7330D"/>
    <w:rsid w:val="00C73B6E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F1E"/>
    <w:rsid w:val="00CA63A1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6710"/>
    <w:rsid w:val="00CB702A"/>
    <w:rsid w:val="00CB786F"/>
    <w:rsid w:val="00CB7D59"/>
    <w:rsid w:val="00CB7E88"/>
    <w:rsid w:val="00CC02EE"/>
    <w:rsid w:val="00CC1754"/>
    <w:rsid w:val="00CC18E2"/>
    <w:rsid w:val="00CC1B2D"/>
    <w:rsid w:val="00CC1F35"/>
    <w:rsid w:val="00CC2159"/>
    <w:rsid w:val="00CC216B"/>
    <w:rsid w:val="00CC253B"/>
    <w:rsid w:val="00CC268C"/>
    <w:rsid w:val="00CC2994"/>
    <w:rsid w:val="00CC3588"/>
    <w:rsid w:val="00CC3FCE"/>
    <w:rsid w:val="00CC4182"/>
    <w:rsid w:val="00CC4611"/>
    <w:rsid w:val="00CC47EE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2EE6"/>
    <w:rsid w:val="00CD341B"/>
    <w:rsid w:val="00CD368F"/>
    <w:rsid w:val="00CD3CE8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28"/>
    <w:rsid w:val="00CE1B85"/>
    <w:rsid w:val="00CE3C96"/>
    <w:rsid w:val="00CE3FBF"/>
    <w:rsid w:val="00CE4320"/>
    <w:rsid w:val="00CE5067"/>
    <w:rsid w:val="00CE5DB2"/>
    <w:rsid w:val="00CE5F3A"/>
    <w:rsid w:val="00CE66ED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33E2"/>
    <w:rsid w:val="00CF4BD6"/>
    <w:rsid w:val="00CF4CB5"/>
    <w:rsid w:val="00CF681C"/>
    <w:rsid w:val="00CF692C"/>
    <w:rsid w:val="00CF7DD7"/>
    <w:rsid w:val="00D010DC"/>
    <w:rsid w:val="00D0141B"/>
    <w:rsid w:val="00D01453"/>
    <w:rsid w:val="00D017E5"/>
    <w:rsid w:val="00D020AF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A8F"/>
    <w:rsid w:val="00D26CA3"/>
    <w:rsid w:val="00D26E94"/>
    <w:rsid w:val="00D27340"/>
    <w:rsid w:val="00D302B5"/>
    <w:rsid w:val="00D3085D"/>
    <w:rsid w:val="00D30A68"/>
    <w:rsid w:val="00D3175B"/>
    <w:rsid w:val="00D31AEA"/>
    <w:rsid w:val="00D32586"/>
    <w:rsid w:val="00D3266F"/>
    <w:rsid w:val="00D328AB"/>
    <w:rsid w:val="00D331A7"/>
    <w:rsid w:val="00D34AF5"/>
    <w:rsid w:val="00D35B4A"/>
    <w:rsid w:val="00D35EF1"/>
    <w:rsid w:val="00D36495"/>
    <w:rsid w:val="00D36ABD"/>
    <w:rsid w:val="00D371AB"/>
    <w:rsid w:val="00D37CC5"/>
    <w:rsid w:val="00D40642"/>
    <w:rsid w:val="00D406AD"/>
    <w:rsid w:val="00D40B89"/>
    <w:rsid w:val="00D414D4"/>
    <w:rsid w:val="00D41A63"/>
    <w:rsid w:val="00D41FE7"/>
    <w:rsid w:val="00D423C6"/>
    <w:rsid w:val="00D43096"/>
    <w:rsid w:val="00D43EE0"/>
    <w:rsid w:val="00D447D8"/>
    <w:rsid w:val="00D44FEB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270A"/>
    <w:rsid w:val="00D53443"/>
    <w:rsid w:val="00D53DED"/>
    <w:rsid w:val="00D53F05"/>
    <w:rsid w:val="00D54453"/>
    <w:rsid w:val="00D546AE"/>
    <w:rsid w:val="00D548FF"/>
    <w:rsid w:val="00D551C4"/>
    <w:rsid w:val="00D5549A"/>
    <w:rsid w:val="00D55C6C"/>
    <w:rsid w:val="00D577C6"/>
    <w:rsid w:val="00D57D97"/>
    <w:rsid w:val="00D60DAF"/>
    <w:rsid w:val="00D61673"/>
    <w:rsid w:val="00D62221"/>
    <w:rsid w:val="00D62700"/>
    <w:rsid w:val="00D628A0"/>
    <w:rsid w:val="00D63556"/>
    <w:rsid w:val="00D63FD8"/>
    <w:rsid w:val="00D6487E"/>
    <w:rsid w:val="00D6498C"/>
    <w:rsid w:val="00D651E9"/>
    <w:rsid w:val="00D6539B"/>
    <w:rsid w:val="00D65443"/>
    <w:rsid w:val="00D660DF"/>
    <w:rsid w:val="00D664C1"/>
    <w:rsid w:val="00D665E5"/>
    <w:rsid w:val="00D666A6"/>
    <w:rsid w:val="00D674AF"/>
    <w:rsid w:val="00D6782A"/>
    <w:rsid w:val="00D6784F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6D9D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3F9A"/>
    <w:rsid w:val="00DA42A6"/>
    <w:rsid w:val="00DA42F2"/>
    <w:rsid w:val="00DA42F4"/>
    <w:rsid w:val="00DA44D3"/>
    <w:rsid w:val="00DA4DDA"/>
    <w:rsid w:val="00DA4FD3"/>
    <w:rsid w:val="00DA56B6"/>
    <w:rsid w:val="00DA5A6D"/>
    <w:rsid w:val="00DA5C21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47A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36C1"/>
    <w:rsid w:val="00DC3B67"/>
    <w:rsid w:val="00DC3E10"/>
    <w:rsid w:val="00DC3F97"/>
    <w:rsid w:val="00DC4256"/>
    <w:rsid w:val="00DC51EB"/>
    <w:rsid w:val="00DC56E7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168"/>
    <w:rsid w:val="00DD3255"/>
    <w:rsid w:val="00DD3B98"/>
    <w:rsid w:val="00DD41DB"/>
    <w:rsid w:val="00DD4999"/>
    <w:rsid w:val="00DD4D95"/>
    <w:rsid w:val="00DD4F6D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5F8"/>
    <w:rsid w:val="00DE0CE6"/>
    <w:rsid w:val="00DE221F"/>
    <w:rsid w:val="00DE22A7"/>
    <w:rsid w:val="00DE277D"/>
    <w:rsid w:val="00DE2A08"/>
    <w:rsid w:val="00DE2DD3"/>
    <w:rsid w:val="00DE2F8F"/>
    <w:rsid w:val="00DE2F9F"/>
    <w:rsid w:val="00DE35F5"/>
    <w:rsid w:val="00DE39B6"/>
    <w:rsid w:val="00DE3F1E"/>
    <w:rsid w:val="00DE4235"/>
    <w:rsid w:val="00DE4286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6D6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405"/>
    <w:rsid w:val="00E0195D"/>
    <w:rsid w:val="00E02B3D"/>
    <w:rsid w:val="00E02C24"/>
    <w:rsid w:val="00E0364D"/>
    <w:rsid w:val="00E03D4D"/>
    <w:rsid w:val="00E046D1"/>
    <w:rsid w:val="00E050B5"/>
    <w:rsid w:val="00E05E5F"/>
    <w:rsid w:val="00E066B0"/>
    <w:rsid w:val="00E07486"/>
    <w:rsid w:val="00E07C0A"/>
    <w:rsid w:val="00E07F7F"/>
    <w:rsid w:val="00E102AD"/>
    <w:rsid w:val="00E106B9"/>
    <w:rsid w:val="00E11A21"/>
    <w:rsid w:val="00E11EBB"/>
    <w:rsid w:val="00E12243"/>
    <w:rsid w:val="00E1246D"/>
    <w:rsid w:val="00E128A8"/>
    <w:rsid w:val="00E14059"/>
    <w:rsid w:val="00E144B0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1485"/>
    <w:rsid w:val="00E2180B"/>
    <w:rsid w:val="00E225AC"/>
    <w:rsid w:val="00E228B9"/>
    <w:rsid w:val="00E22AC6"/>
    <w:rsid w:val="00E233DF"/>
    <w:rsid w:val="00E23662"/>
    <w:rsid w:val="00E23C3E"/>
    <w:rsid w:val="00E23CC6"/>
    <w:rsid w:val="00E24916"/>
    <w:rsid w:val="00E25781"/>
    <w:rsid w:val="00E25A5D"/>
    <w:rsid w:val="00E2620C"/>
    <w:rsid w:val="00E266E4"/>
    <w:rsid w:val="00E268B3"/>
    <w:rsid w:val="00E26960"/>
    <w:rsid w:val="00E2720B"/>
    <w:rsid w:val="00E2776B"/>
    <w:rsid w:val="00E27801"/>
    <w:rsid w:val="00E2780F"/>
    <w:rsid w:val="00E27F9B"/>
    <w:rsid w:val="00E30223"/>
    <w:rsid w:val="00E30600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36A7C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BCB"/>
    <w:rsid w:val="00E45E4E"/>
    <w:rsid w:val="00E46633"/>
    <w:rsid w:val="00E469A2"/>
    <w:rsid w:val="00E46D16"/>
    <w:rsid w:val="00E47D53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908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E17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1E64"/>
    <w:rsid w:val="00E82B2E"/>
    <w:rsid w:val="00E83233"/>
    <w:rsid w:val="00E83758"/>
    <w:rsid w:val="00E83899"/>
    <w:rsid w:val="00E83BA8"/>
    <w:rsid w:val="00E83BC8"/>
    <w:rsid w:val="00E83C64"/>
    <w:rsid w:val="00E83D84"/>
    <w:rsid w:val="00E85AF4"/>
    <w:rsid w:val="00E8639A"/>
    <w:rsid w:val="00E86976"/>
    <w:rsid w:val="00E8701B"/>
    <w:rsid w:val="00E87870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0E9"/>
    <w:rsid w:val="00E95127"/>
    <w:rsid w:val="00E95567"/>
    <w:rsid w:val="00E958AA"/>
    <w:rsid w:val="00E95D44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D19"/>
    <w:rsid w:val="00EC0254"/>
    <w:rsid w:val="00EC07E1"/>
    <w:rsid w:val="00EC0C22"/>
    <w:rsid w:val="00EC0DA7"/>
    <w:rsid w:val="00EC1823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88D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0BA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6C1"/>
    <w:rsid w:val="00F12BEE"/>
    <w:rsid w:val="00F1318D"/>
    <w:rsid w:val="00F14203"/>
    <w:rsid w:val="00F1464F"/>
    <w:rsid w:val="00F15551"/>
    <w:rsid w:val="00F15706"/>
    <w:rsid w:val="00F158F1"/>
    <w:rsid w:val="00F15916"/>
    <w:rsid w:val="00F15C8F"/>
    <w:rsid w:val="00F15ED9"/>
    <w:rsid w:val="00F16309"/>
    <w:rsid w:val="00F164C9"/>
    <w:rsid w:val="00F16EA6"/>
    <w:rsid w:val="00F17A4D"/>
    <w:rsid w:val="00F205AB"/>
    <w:rsid w:val="00F206B6"/>
    <w:rsid w:val="00F20933"/>
    <w:rsid w:val="00F20949"/>
    <w:rsid w:val="00F20BDA"/>
    <w:rsid w:val="00F21A4C"/>
    <w:rsid w:val="00F21D51"/>
    <w:rsid w:val="00F21E53"/>
    <w:rsid w:val="00F22246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47F5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A62"/>
    <w:rsid w:val="00F56E8B"/>
    <w:rsid w:val="00F57638"/>
    <w:rsid w:val="00F57B98"/>
    <w:rsid w:val="00F60F0A"/>
    <w:rsid w:val="00F611F4"/>
    <w:rsid w:val="00F61CF8"/>
    <w:rsid w:val="00F61EC6"/>
    <w:rsid w:val="00F62579"/>
    <w:rsid w:val="00F640C6"/>
    <w:rsid w:val="00F6410A"/>
    <w:rsid w:val="00F6465C"/>
    <w:rsid w:val="00F64A07"/>
    <w:rsid w:val="00F65EE2"/>
    <w:rsid w:val="00F664BD"/>
    <w:rsid w:val="00F66992"/>
    <w:rsid w:val="00F672BB"/>
    <w:rsid w:val="00F67472"/>
    <w:rsid w:val="00F675BF"/>
    <w:rsid w:val="00F679AC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4BEE"/>
    <w:rsid w:val="00F7579F"/>
    <w:rsid w:val="00F759DF"/>
    <w:rsid w:val="00F75A02"/>
    <w:rsid w:val="00F76002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91B"/>
    <w:rsid w:val="00F8292B"/>
    <w:rsid w:val="00F82A05"/>
    <w:rsid w:val="00F82A82"/>
    <w:rsid w:val="00F830A3"/>
    <w:rsid w:val="00F83579"/>
    <w:rsid w:val="00F837E7"/>
    <w:rsid w:val="00F83C8E"/>
    <w:rsid w:val="00F843A4"/>
    <w:rsid w:val="00F84995"/>
    <w:rsid w:val="00F84DFF"/>
    <w:rsid w:val="00F84E0B"/>
    <w:rsid w:val="00F850A0"/>
    <w:rsid w:val="00F85655"/>
    <w:rsid w:val="00F85B76"/>
    <w:rsid w:val="00F85E38"/>
    <w:rsid w:val="00F85F67"/>
    <w:rsid w:val="00F86516"/>
    <w:rsid w:val="00F87227"/>
    <w:rsid w:val="00F8742E"/>
    <w:rsid w:val="00F87704"/>
    <w:rsid w:val="00F87874"/>
    <w:rsid w:val="00F87BF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D2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5731"/>
    <w:rsid w:val="00FD5AFE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058"/>
    <w:rsid w:val="00FF3902"/>
    <w:rsid w:val="00FF3AE8"/>
    <w:rsid w:val="00FF3C5F"/>
    <w:rsid w:val="00FF3D19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DAC55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971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4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4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5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4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9B4262"/>
    <w:pPr>
      <w:outlineLvl w:val="5"/>
    </w:pPr>
  </w:style>
  <w:style w:type="paragraph" w:styleId="7">
    <w:name w:val="heading 7"/>
    <w:basedOn w:val="H6"/>
    <w:next w:val="a4"/>
    <w:qFormat/>
    <w:rsid w:val="009B4262"/>
    <w:pPr>
      <w:outlineLvl w:val="6"/>
    </w:pPr>
  </w:style>
  <w:style w:type="paragraph" w:styleId="8">
    <w:name w:val="heading 8"/>
    <w:basedOn w:val="1"/>
    <w:next w:val="a4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4"/>
    <w:qFormat/>
    <w:rsid w:val="009B4262"/>
    <w:pPr>
      <w:outlineLvl w:val="8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4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4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4"/>
    <w:next w:val="a4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4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4"/>
    <w:semiHidden/>
    <w:rsid w:val="009B4262"/>
    <w:pPr>
      <w:outlineLvl w:val="9"/>
    </w:pPr>
  </w:style>
  <w:style w:type="paragraph" w:styleId="aa">
    <w:name w:val="footer"/>
    <w:basedOn w:val="a9"/>
    <w:semiHidden/>
    <w:rsid w:val="009B4262"/>
    <w:pPr>
      <w:jc w:val="center"/>
    </w:pPr>
    <w:rPr>
      <w:i/>
    </w:rPr>
  </w:style>
  <w:style w:type="character" w:styleId="ab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4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4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4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d"/>
    <w:qFormat/>
    <w:rsid w:val="009B4262"/>
    <w:pPr>
      <w:ind w:left="851"/>
    </w:pPr>
  </w:style>
  <w:style w:type="paragraph" w:styleId="ad">
    <w:name w:val="List Number"/>
    <w:basedOn w:val="ae"/>
    <w:semiHidden/>
    <w:rsid w:val="009B4262"/>
  </w:style>
  <w:style w:type="paragraph" w:styleId="ae">
    <w:name w:val="List"/>
    <w:basedOn w:val="a4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4"/>
    <w:semiHidden/>
    <w:rsid w:val="009B4262"/>
    <w:pPr>
      <w:ind w:left="1985" w:hanging="1985"/>
    </w:pPr>
  </w:style>
  <w:style w:type="paragraph" w:styleId="70">
    <w:name w:val="toc 7"/>
    <w:basedOn w:val="60"/>
    <w:next w:val="a4"/>
    <w:semiHidden/>
    <w:rsid w:val="009B4262"/>
    <w:pPr>
      <w:ind w:left="2268" w:hanging="2268"/>
    </w:pPr>
  </w:style>
  <w:style w:type="paragraph" w:styleId="23">
    <w:name w:val="List Bullet 2"/>
    <w:basedOn w:val="af"/>
    <w:semiHidden/>
    <w:rsid w:val="009B4262"/>
    <w:pPr>
      <w:ind w:left="851"/>
    </w:pPr>
  </w:style>
  <w:style w:type="paragraph" w:styleId="af">
    <w:name w:val="List Bullet"/>
    <w:basedOn w:val="ae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4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e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f0">
    <w:name w:val="index heading"/>
    <w:basedOn w:val="a4"/>
    <w:next w:val="a4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4"/>
    <w:next w:val="a4"/>
    <w:link w:val="Char1"/>
    <w:qFormat/>
    <w:pPr>
      <w:spacing w:before="120" w:after="120"/>
    </w:pPr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800080"/>
      <w:u w:val="single"/>
    </w:rPr>
  </w:style>
  <w:style w:type="paragraph" w:styleId="af4">
    <w:name w:val="Document Map"/>
    <w:basedOn w:val="a4"/>
    <w:semiHidden/>
    <w:pPr>
      <w:shd w:val="clear" w:color="auto" w:fill="000080"/>
    </w:pPr>
    <w:rPr>
      <w:rFonts w:ascii="Tahoma" w:hAnsi="Tahoma"/>
    </w:rPr>
  </w:style>
  <w:style w:type="paragraph" w:styleId="af5">
    <w:name w:val="Plain Text"/>
    <w:basedOn w:val="a4"/>
    <w:semiHidden/>
    <w:rPr>
      <w:rFonts w:ascii="Courier New" w:hAnsi="Courier New"/>
      <w:lang w:val="nb-NO"/>
    </w:rPr>
  </w:style>
  <w:style w:type="paragraph" w:styleId="a5">
    <w:name w:val="Body Text"/>
    <w:aliases w:val="bt,body indent,paragraph 2,body text, ändrad,AvtalBrödtext,ändrad,Bodytext,Compliance,Response,Body3"/>
    <w:basedOn w:val="a4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5"/>
    <w:rsid w:val="00F1227B"/>
    <w:rPr>
      <w:lang w:val="en-GB" w:eastAsia="en-GB"/>
    </w:rPr>
  </w:style>
  <w:style w:type="paragraph" w:styleId="af6">
    <w:name w:val="Body Text Indent"/>
    <w:basedOn w:val="a4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7">
    <w:name w:val="table of figures"/>
    <w:basedOn w:val="a4"/>
    <w:next w:val="a4"/>
    <w:semiHidden/>
    <w:pPr>
      <w:ind w:left="400" w:hanging="400"/>
      <w:jc w:val="center"/>
    </w:pPr>
    <w:rPr>
      <w:b/>
    </w:rPr>
  </w:style>
  <w:style w:type="paragraph" w:styleId="25">
    <w:name w:val="Body Text 2"/>
    <w:basedOn w:val="a4"/>
    <w:semiHidden/>
    <w:rPr>
      <w:i/>
    </w:rPr>
  </w:style>
  <w:style w:type="paragraph" w:styleId="33">
    <w:name w:val="Body Text Indent 3"/>
    <w:basedOn w:val="a4"/>
    <w:semiHidden/>
    <w:pPr>
      <w:ind w:left="1080"/>
    </w:pPr>
  </w:style>
  <w:style w:type="paragraph" w:styleId="af8">
    <w:name w:val="annotation text"/>
    <w:basedOn w:val="a4"/>
    <w:link w:val="Char3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9">
    <w:name w:val="page number"/>
    <w:basedOn w:val="a6"/>
    <w:semiHidden/>
  </w:style>
  <w:style w:type="paragraph" w:styleId="34">
    <w:name w:val="Body Text 3"/>
    <w:basedOn w:val="a4"/>
    <w:semiHidden/>
    <w:pPr>
      <w:keepNext/>
      <w:keepLines/>
    </w:pPr>
    <w:rPr>
      <w:rFonts w:eastAsia="Osaka"/>
      <w:color w:val="000000"/>
    </w:rPr>
  </w:style>
  <w:style w:type="paragraph" w:styleId="afa">
    <w:name w:val="Balloon Text"/>
    <w:basedOn w:val="a4"/>
    <w:semiHidden/>
    <w:rPr>
      <w:rFonts w:ascii="Tahoma" w:hAnsi="Tahoma" w:cs="Tahoma"/>
      <w:sz w:val="16"/>
      <w:szCs w:val="16"/>
    </w:rPr>
  </w:style>
  <w:style w:type="table" w:styleId="afb">
    <w:name w:val="Table Grid"/>
    <w:aliases w:val="TableGrid,srs表格"/>
    <w:basedOn w:val="a7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rsid w:val="00373EA6"/>
    <w:rPr>
      <w:sz w:val="16"/>
      <w:szCs w:val="16"/>
    </w:rPr>
  </w:style>
  <w:style w:type="paragraph" w:styleId="afd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4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4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4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4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e">
    <w:name w:val="样式 页眉"/>
    <w:basedOn w:val="a9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e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1">
    <w:name w:val="表格题注"/>
    <w:next w:val="a4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3">
    <w:name w:val="插图题注"/>
    <w:next w:val="a4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表段落"/>
    <w:basedOn w:val="a4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1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4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c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4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f0">
    <w:name w:val="Normal (Web)"/>
    <w:basedOn w:val="a4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f1">
    <w:name w:val="Placeholder Text"/>
    <w:basedOn w:val="a6"/>
    <w:uiPriority w:val="99"/>
    <w:semiHidden/>
    <w:rsid w:val="007D089D"/>
    <w:rPr>
      <w:color w:val="808080"/>
    </w:rPr>
  </w:style>
  <w:style w:type="paragraph" w:customStyle="1" w:styleId="B1">
    <w:name w:val="B1"/>
    <w:basedOn w:val="ae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2">
    <w:name w:val="Strong"/>
    <w:basedOn w:val="a6"/>
    <w:uiPriority w:val="22"/>
    <w:qFormat/>
    <w:rsid w:val="00B23B33"/>
    <w:rPr>
      <w:b/>
      <w:bCs/>
    </w:rPr>
  </w:style>
  <w:style w:type="paragraph" w:customStyle="1" w:styleId="Tablehead">
    <w:name w:val="Table_head"/>
    <w:basedOn w:val="a4"/>
    <w:next w:val="a4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4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7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4"/>
    <w:next w:val="a4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4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6"/>
    <w:rsid w:val="00E566A2"/>
  </w:style>
  <w:style w:type="character" w:customStyle="1" w:styleId="cl06">
    <w:name w:val="cl06"/>
    <w:basedOn w:val="a6"/>
    <w:rsid w:val="00E566A2"/>
  </w:style>
  <w:style w:type="paragraph" w:customStyle="1" w:styleId="liyue">
    <w:name w:val="liyue正文"/>
    <w:basedOn w:val="a4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4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qFormat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4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4"/>
    <w:rsid w:val="00DE4B1E"/>
    <w:pPr>
      <w:keepLines/>
      <w:ind w:left="1702" w:hanging="1418"/>
    </w:pPr>
    <w:rPr>
      <w:lang w:eastAsia="en-GB"/>
    </w:rPr>
  </w:style>
  <w:style w:type="character" w:styleId="aff3">
    <w:name w:val="Emphasis"/>
    <w:basedOn w:val="a6"/>
    <w:uiPriority w:val="20"/>
    <w:qFormat/>
    <w:rsid w:val="00B21487"/>
    <w:rPr>
      <w:i/>
      <w:iCs/>
    </w:rPr>
  </w:style>
  <w:style w:type="paragraph" w:customStyle="1" w:styleId="References">
    <w:name w:val="References"/>
    <w:basedOn w:val="a4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a4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宋体"/>
      <w:sz w:val="21"/>
      <w:lang w:val="en-US" w:eastAsia="zh-CN"/>
    </w:rPr>
  </w:style>
  <w:style w:type="paragraph" w:styleId="aff4">
    <w:name w:val="Body Text First Indent"/>
    <w:basedOn w:val="a5"/>
    <w:link w:val="Char7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Char7">
    <w:name w:val="正文首行缩进 Char"/>
    <w:basedOn w:val="Char2"/>
    <w:link w:val="aff4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a6"/>
    <w:link w:val="WordPro"/>
    <w:rsid w:val="00DC56E7"/>
    <w:rPr>
      <w:rFonts w:eastAsia="宋体"/>
      <w:sz w:val="21"/>
    </w:rPr>
  </w:style>
  <w:style w:type="character" w:customStyle="1" w:styleId="Char3">
    <w:name w:val="批注文字 Char"/>
    <w:basedOn w:val="a6"/>
    <w:link w:val="af8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a4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aff5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aff5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,段1,d"/>
    <w:basedOn w:val="a4"/>
    <w:link w:val="Char8"/>
    <w:rsid w:val="00205570"/>
    <w:pPr>
      <w:ind w:firstLineChars="200" w:firstLine="420"/>
    </w:pPr>
  </w:style>
  <w:style w:type="paragraph" w:customStyle="1" w:styleId="Style3">
    <w:name w:val="Style 3"/>
    <w:basedOn w:val="a4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宋体"/>
      <w:lang w:eastAsia="zh-CN"/>
    </w:rPr>
  </w:style>
  <w:style w:type="character" w:customStyle="1" w:styleId="Style3Char">
    <w:name w:val="Style 3 Char"/>
    <w:basedOn w:val="a6"/>
    <w:link w:val="Style3"/>
    <w:rsid w:val="00743A32"/>
    <w:rPr>
      <w:rFonts w:eastAsia="宋体"/>
      <w:lang w:val="en-GB"/>
    </w:rPr>
  </w:style>
  <w:style w:type="character" w:customStyle="1" w:styleId="aff6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D9D9D9" w:themeFill="background1" w:themeFillShade="D9"/>
      <w:em w:val="none"/>
    </w:rPr>
  </w:style>
  <w:style w:type="character" w:customStyle="1" w:styleId="operation-answer">
    <w:name w:val="operation-answer"/>
    <w:basedOn w:val="a6"/>
    <w:rsid w:val="00E05E5F"/>
  </w:style>
  <w:style w:type="character" w:customStyle="1" w:styleId="user-name">
    <w:name w:val="user-name"/>
    <w:basedOn w:val="a6"/>
    <w:rsid w:val="00E05E5F"/>
  </w:style>
  <w:style w:type="character" w:customStyle="1" w:styleId="user-reputation">
    <w:name w:val="user-reputation"/>
    <w:basedOn w:val="a6"/>
    <w:rsid w:val="00E05E5F"/>
  </w:style>
  <w:style w:type="character" w:customStyle="1" w:styleId="comment-answer">
    <w:name w:val="comment-answer"/>
    <w:basedOn w:val="a6"/>
    <w:rsid w:val="00E05E5F"/>
  </w:style>
  <w:style w:type="paragraph" w:customStyle="1" w:styleId="3GPPHeader">
    <w:name w:val="3GPP_Header"/>
    <w:basedOn w:val="a4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character" w:customStyle="1" w:styleId="figcap">
    <w:name w:val="figcap"/>
    <w:basedOn w:val="a6"/>
    <w:rsid w:val="00E91254"/>
  </w:style>
  <w:style w:type="character" w:customStyle="1" w:styleId="figurenumber">
    <w:name w:val="figurenumber"/>
    <w:basedOn w:val="a6"/>
    <w:rsid w:val="00E91254"/>
  </w:style>
  <w:style w:type="paragraph" w:customStyle="1" w:styleId="a2">
    <w:name w:val="表头文本"/>
    <w:rsid w:val="00C525E0"/>
    <w:pPr>
      <w:numPr>
        <w:ilvl w:val="7"/>
        <w:numId w:val="7"/>
      </w:numPr>
      <w:jc w:val="center"/>
    </w:pPr>
    <w:rPr>
      <w:rFonts w:ascii="Arial" w:eastAsia="宋体" w:hAnsi="Arial"/>
      <w:b/>
      <w:sz w:val="21"/>
      <w:szCs w:val="21"/>
    </w:rPr>
  </w:style>
  <w:style w:type="paragraph" w:customStyle="1" w:styleId="style30">
    <w:name w:val="style 3"/>
    <w:basedOn w:val="a4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宋体"/>
      <w:lang w:eastAsia="zh-CN"/>
    </w:rPr>
  </w:style>
  <w:style w:type="character" w:customStyle="1" w:styleId="style3Char0">
    <w:name w:val="style 3 Char"/>
    <w:basedOn w:val="a6"/>
    <w:link w:val="style30"/>
    <w:rsid w:val="006B2D03"/>
    <w:rPr>
      <w:rFonts w:eastAsia="宋体"/>
      <w:lang w:val="en-GB"/>
    </w:rPr>
  </w:style>
  <w:style w:type="paragraph" w:customStyle="1" w:styleId="Style1">
    <w:name w:val="Style1"/>
    <w:basedOn w:val="a4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1Char">
    <w:name w:val="Style1 Char"/>
    <w:basedOn w:val="a6"/>
    <w:link w:val="Style1"/>
    <w:rsid w:val="009E5CF9"/>
    <w:rPr>
      <w:rFonts w:eastAsia="宋体"/>
      <w:lang w:val="en-GB"/>
    </w:rPr>
  </w:style>
  <w:style w:type="paragraph" w:customStyle="1" w:styleId="Style8">
    <w:name w:val="Style8"/>
    <w:basedOn w:val="a4"/>
    <w:link w:val="Style8Char"/>
    <w:qFormat/>
    <w:rsid w:val="009E5CF9"/>
    <w:pPr>
      <w:numPr>
        <w:numId w:val="8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宋体"/>
      <w:lang w:eastAsia="zh-CN"/>
    </w:rPr>
  </w:style>
  <w:style w:type="character" w:customStyle="1" w:styleId="Style8Char">
    <w:name w:val="Style8 Char"/>
    <w:basedOn w:val="a6"/>
    <w:link w:val="Style8"/>
    <w:rsid w:val="009E5CF9"/>
    <w:rPr>
      <w:rFonts w:eastAsia="宋体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a6"/>
    <w:link w:val="Style13"/>
    <w:rsid w:val="009E5CF9"/>
    <w:rPr>
      <w:rFonts w:eastAsia="宋体"/>
      <w:lang w:val="en-GB"/>
    </w:rPr>
  </w:style>
  <w:style w:type="character" w:customStyle="1" w:styleId="Char8">
    <w:name w:val="正文缩进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正文缩进1 Char1"/>
    <w:basedOn w:val="a6"/>
    <w:link w:val="aff5"/>
    <w:rsid w:val="00260FD2"/>
    <w:rPr>
      <w:rFonts w:eastAsia="Times New Roman"/>
      <w:lang w:val="en-GB" w:eastAsia="en-US"/>
    </w:rPr>
  </w:style>
  <w:style w:type="paragraph" w:styleId="aff7">
    <w:name w:val="E-mail Signature"/>
    <w:basedOn w:val="a4"/>
    <w:link w:val="Char9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Char9">
    <w:name w:val="电子邮件签名 Char"/>
    <w:basedOn w:val="a6"/>
    <w:link w:val="aff7"/>
    <w:qFormat/>
    <w:rsid w:val="00CB1B45"/>
    <w:rPr>
      <w:rFonts w:eastAsiaTheme="minorEastAsia"/>
      <w:lang w:val="en-GB" w:eastAsia="en-GB"/>
    </w:rPr>
  </w:style>
  <w:style w:type="paragraph" w:customStyle="1" w:styleId="xxmsonormal">
    <w:name w:val="x_x_msonormal"/>
    <w:basedOn w:val="a4"/>
    <w:rsid w:val="00E46633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RAN4Observation0">
    <w:name w:val="RAN4 Observation"/>
    <w:basedOn w:val="a4"/>
    <w:next w:val="a4"/>
    <w:rsid w:val="00B26289"/>
    <w:pPr>
      <w:numPr>
        <w:numId w:val="11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val="en-US"/>
    </w:rPr>
  </w:style>
  <w:style w:type="paragraph" w:customStyle="1" w:styleId="RAN4proposal">
    <w:name w:val="RAN4 proposal"/>
    <w:basedOn w:val="a4"/>
    <w:next w:val="a4"/>
    <w:link w:val="RAN4proposalChar"/>
    <w:qFormat/>
    <w:rsid w:val="00B26289"/>
    <w:pPr>
      <w:numPr>
        <w:numId w:val="12"/>
      </w:numPr>
      <w:overflowPunct/>
      <w:autoSpaceDE/>
      <w:autoSpaceDN/>
      <w:adjustRightInd/>
      <w:spacing w:after="200"/>
      <w:textAlignment w:val="auto"/>
    </w:pPr>
    <w:rPr>
      <w:rFonts w:eastAsiaTheme="minorEastAsia" w:cstheme="minorBidi"/>
      <w:b/>
      <w:iCs/>
      <w:szCs w:val="18"/>
      <w:lang w:val="en-US"/>
    </w:rPr>
  </w:style>
  <w:style w:type="character" w:customStyle="1" w:styleId="RAN4proposalChar">
    <w:name w:val="RAN4 proposal Char"/>
    <w:basedOn w:val="a6"/>
    <w:link w:val="RAN4proposal"/>
    <w:rsid w:val="00B26289"/>
    <w:rPr>
      <w:rFonts w:eastAsiaTheme="minorEastAsia" w:cstheme="minorBidi"/>
      <w:b/>
      <w:iCs/>
      <w:szCs w:val="18"/>
      <w:lang w:eastAsia="en-US"/>
    </w:rPr>
  </w:style>
  <w:style w:type="paragraph" w:customStyle="1" w:styleId="RAN4observation">
    <w:name w:val="RAN4 observation"/>
    <w:basedOn w:val="a4"/>
    <w:next w:val="a4"/>
    <w:link w:val="RAN4observationChar"/>
    <w:qFormat/>
    <w:rsid w:val="00B26289"/>
    <w:pPr>
      <w:numPr>
        <w:numId w:val="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a6"/>
    <w:link w:val="RAN4observation"/>
    <w:rsid w:val="00B26289"/>
    <w:rPr>
      <w:rFonts w:eastAsia="Calibri"/>
      <w:lang w:eastAsia="en-US"/>
    </w:rPr>
  </w:style>
  <w:style w:type="paragraph" w:styleId="aff8">
    <w:name w:val="No Spacing"/>
    <w:uiPriority w:val="1"/>
    <w:qFormat/>
    <w:rsid w:val="00637EEF"/>
    <w:pPr>
      <w:widowControl w:val="0"/>
      <w:autoSpaceDE w:val="0"/>
      <w:autoSpaceDN w:val="0"/>
      <w:adjustRightInd w:val="0"/>
      <w:spacing w:line="360" w:lineRule="auto"/>
    </w:pPr>
    <w:rPr>
      <w:rFonts w:eastAsia="宋体"/>
    </w:rPr>
  </w:style>
  <w:style w:type="paragraph" w:customStyle="1" w:styleId="CharChar1CharCharCharCharCharCharChar">
    <w:name w:val="Char Char1 Char Char Char Char Char Char Char"/>
    <w:basedOn w:val="a4"/>
    <w:rsid w:val="00E01405"/>
    <w:pPr>
      <w:keepNext/>
      <w:tabs>
        <w:tab w:val="left" w:pos="425"/>
      </w:tabs>
      <w:overflowPunct/>
      <w:spacing w:before="80" w:after="80"/>
      <w:ind w:hanging="425"/>
      <w:jc w:val="both"/>
      <w:textAlignment w:val="auto"/>
    </w:pPr>
    <w:rPr>
      <w:rFonts w:eastAsia="宋体"/>
      <w:lang w:val="en-US" w:eastAsia="zh-CN"/>
    </w:rPr>
  </w:style>
  <w:style w:type="paragraph" w:customStyle="1" w:styleId="a0">
    <w:name w:val="表号"/>
    <w:basedOn w:val="a4"/>
    <w:next w:val="aff4"/>
    <w:link w:val="CharChar"/>
    <w:rsid w:val="00E01405"/>
    <w:pPr>
      <w:keepLines/>
      <w:numPr>
        <w:numId w:val="15"/>
      </w:numPr>
      <w:overflowPunct/>
      <w:autoSpaceDE/>
      <w:autoSpaceDN/>
      <w:adjustRightInd/>
      <w:spacing w:after="0" w:line="360" w:lineRule="auto"/>
      <w:jc w:val="center"/>
      <w:textAlignment w:val="auto"/>
    </w:pPr>
    <w:rPr>
      <w:rFonts w:ascii="Arial" w:eastAsia="宋体" w:hAnsi="Arial" w:cs="宋体"/>
      <w:sz w:val="18"/>
      <w:szCs w:val="24"/>
      <w:lang w:val="en-US" w:eastAsia="zh-CN"/>
    </w:rPr>
  </w:style>
  <w:style w:type="character" w:customStyle="1" w:styleId="CharChar">
    <w:name w:val="表号 Char Char"/>
    <w:basedOn w:val="a6"/>
    <w:link w:val="a0"/>
    <w:rsid w:val="00E01405"/>
    <w:rPr>
      <w:rFonts w:ascii="Arial" w:eastAsia="宋体" w:hAnsi="Arial" w:cs="宋体"/>
      <w:sz w:val="18"/>
      <w:szCs w:val="24"/>
    </w:rPr>
  </w:style>
  <w:style w:type="paragraph" w:customStyle="1" w:styleId="a">
    <w:name w:val="图号"/>
    <w:basedOn w:val="a4"/>
    <w:link w:val="Chara"/>
    <w:rsid w:val="00E01405"/>
    <w:pPr>
      <w:numPr>
        <w:ilvl w:val="7"/>
        <w:numId w:val="16"/>
      </w:numPr>
      <w:overflowPunct/>
      <w:autoSpaceDE/>
      <w:autoSpaceDN/>
      <w:adjustRightInd/>
      <w:spacing w:before="105" w:after="0" w:line="360" w:lineRule="auto"/>
      <w:jc w:val="center"/>
      <w:textAlignment w:val="auto"/>
    </w:pPr>
    <w:rPr>
      <w:rFonts w:ascii="Arial" w:eastAsia="宋体" w:hAnsi="Arial" w:cs="宋体"/>
      <w:sz w:val="18"/>
      <w:szCs w:val="24"/>
      <w:lang w:val="en-US" w:eastAsia="zh-CN"/>
    </w:rPr>
  </w:style>
  <w:style w:type="character" w:customStyle="1" w:styleId="Chara">
    <w:name w:val="图号 Char"/>
    <w:basedOn w:val="a6"/>
    <w:link w:val="a"/>
    <w:rsid w:val="00E01405"/>
    <w:rPr>
      <w:rFonts w:ascii="Arial" w:eastAsia="宋体" w:hAnsi="Arial" w:cs="宋体"/>
      <w:sz w:val="18"/>
      <w:szCs w:val="24"/>
    </w:rPr>
  </w:style>
  <w:style w:type="character" w:customStyle="1" w:styleId="UnresolvedMention1">
    <w:name w:val="Unresolved Mention1"/>
    <w:uiPriority w:val="99"/>
    <w:semiHidden/>
    <w:unhideWhenUsed/>
    <w:rsid w:val="00F22246"/>
    <w:rPr>
      <w:color w:val="808080"/>
      <w:shd w:val="clear" w:color="auto" w:fill="E6E6E6"/>
    </w:rPr>
  </w:style>
  <w:style w:type="character" w:customStyle="1" w:styleId="TF0">
    <w:name w:val="TF字符"/>
    <w:aliases w:val="left字符"/>
    <w:rsid w:val="0087519B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el-tag--text-span">
    <w:name w:val="el-tag--text-span"/>
    <w:basedOn w:val="a6"/>
    <w:rsid w:val="00D60DAF"/>
  </w:style>
  <w:style w:type="character" w:customStyle="1" w:styleId="el-button--slot">
    <w:name w:val="el-button--slot"/>
    <w:basedOn w:val="a6"/>
    <w:rsid w:val="00D60DAF"/>
  </w:style>
  <w:style w:type="character" w:customStyle="1" w:styleId="text">
    <w:name w:val="text"/>
    <w:basedOn w:val="a6"/>
    <w:rsid w:val="00D60DAF"/>
  </w:style>
  <w:style w:type="character" w:customStyle="1" w:styleId="nums">
    <w:name w:val="nums"/>
    <w:basedOn w:val="a6"/>
    <w:rsid w:val="00D60DAF"/>
  </w:style>
  <w:style w:type="character" w:customStyle="1" w:styleId="left-title">
    <w:name w:val="left-title"/>
    <w:basedOn w:val="a6"/>
    <w:rsid w:val="00D60DAF"/>
  </w:style>
  <w:style w:type="paragraph" w:styleId="aff9">
    <w:name w:val="Date"/>
    <w:basedOn w:val="a4"/>
    <w:next w:val="a4"/>
    <w:link w:val="Charb"/>
    <w:rsid w:val="008B4BC5"/>
    <w:pPr>
      <w:ind w:leftChars="2500" w:left="100"/>
    </w:pPr>
  </w:style>
  <w:style w:type="character" w:customStyle="1" w:styleId="Charb">
    <w:name w:val="日期 Char"/>
    <w:basedOn w:val="a6"/>
    <w:link w:val="aff9"/>
    <w:rsid w:val="008B4BC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42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544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70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8337">
                          <w:marLeft w:val="6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15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447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4415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3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28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6541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13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6439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9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3233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70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50711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61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14486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1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033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68414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3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9D9D9"/>
                        <w:right w:val="none" w:sz="0" w:space="0" w:color="auto"/>
                      </w:divBdr>
                      <w:divsChild>
                        <w:div w:id="173430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3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7429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67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62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590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031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17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853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1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0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2E5EE"/>
                            <w:right w:val="none" w:sz="0" w:space="0" w:color="auto"/>
                          </w:divBdr>
                          <w:divsChild>
                            <w:div w:id="160592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3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11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543131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80853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86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35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4768036">
                                          <w:marLeft w:val="8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324265">
                                          <w:marLeft w:val="84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33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343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850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25028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222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7833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75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0314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436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2E5EE"/>
                            <w:right w:val="none" w:sz="0" w:space="0" w:color="auto"/>
                          </w:divBdr>
                          <w:divsChild>
                            <w:div w:id="188494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91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52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07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624878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6655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966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8860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0847616">
                                          <w:marLeft w:val="8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147981">
                                          <w:marLeft w:val="84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12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080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51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35768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1790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8105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879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2E5EE"/>
                            <w:right w:val="none" w:sz="0" w:space="0" w:color="auto"/>
                          </w:divBdr>
                          <w:divsChild>
                            <w:div w:id="144226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71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88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65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572968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527477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54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2610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448992">
                                          <w:marLeft w:val="8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3499662">
                                          <w:marLeft w:val="84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73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080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05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09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720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2277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160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2E5EE"/>
                            <w:right w:val="none" w:sz="0" w:space="0" w:color="auto"/>
                          </w:divBdr>
                          <w:divsChild>
                            <w:div w:id="841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96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16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877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2545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870928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37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819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0730279">
                                          <w:marLeft w:val="8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B0B4D-6B42-4185-8AB8-4180DB88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4462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4270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Huawei_Linling</cp:lastModifiedBy>
  <cp:revision>148</cp:revision>
  <cp:lastPrinted>2010-01-07T02:23:00Z</cp:lastPrinted>
  <dcterms:created xsi:type="dcterms:W3CDTF">2023-08-11T04:10:00Z</dcterms:created>
  <dcterms:modified xsi:type="dcterms:W3CDTF">2023-11-03T09:08:00Z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(3)JDOa9r8IT/1t86suQ7Op528UpeKedSRrAckwccoBu2LNl9pyfjWNqVr/Nqf1whi1fFBNyoco
uns5PKSadk0ow95resDtFhc/K93ewp+/sYfGrcVNIrn1vFZCRZNnlm4t7Zl2tBZqMA3zhJdI
f6Ti5lmK05EASPXRNc4sp4FtHWBILMi4tznJ7rndORbxJKo/K4GRzEVwdfSiFGQWyXOB7R1B
ZxJLBLnNdclOC0/0K2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zhpbKKBhBzYDuU8Z9VP9IenPwpE4jFaNdRMTWS3Cs3e7zEKdnD5SN3
PZ2Antbv6rhFigwBS3P3vuYbw27/LP49flxP8YNaWFmDTuDElKeFLfmm+fOGaCwyRugfqw7q
Yp792QX0F2ni8bfUB0JAp7t1nSioPv7T16yf5NleSK9Z1hZGR5+o+sQbGx1IfWyjNuEigE5Y
1eN2ViepoDETPXssSRO7EZ3SOeFrg1UiL5o0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J++bnurFDpR0IruZ/LAS2QdXaoXhup6aZCxt
oy+f/vo69vG5+G9w6BRz1ftiG1n3Lzhl3s/3uCmZJmC4uIqVsJI=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